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Look w:val="04A0"/>
      </w:tblPr>
      <w:tblGrid>
        <w:gridCol w:w="4782"/>
        <w:gridCol w:w="4213"/>
      </w:tblGrid>
      <w:tr w:rsidR="00EB667B" w:rsidRPr="00F55E71" w:rsidTr="00C3497F">
        <w:trPr>
          <w:jc w:val="center"/>
        </w:trPr>
        <w:tc>
          <w:tcPr>
            <w:tcW w:w="4782" w:type="dxa"/>
            <w:tcBorders>
              <w:right w:val="nil"/>
            </w:tcBorders>
            <w:shd w:val="clear" w:color="auto" w:fill="FF0000"/>
          </w:tcPr>
          <w:p w:rsidR="00122C44" w:rsidRPr="00891490" w:rsidRDefault="00BE219F" w:rsidP="00BE219F">
            <w:pPr>
              <w:spacing w:after="0" w:line="240" w:lineRule="auto"/>
              <w:rPr>
                <w:rFonts w:ascii="Arial Narrow" w:hAnsi="Arial Narrow"/>
                <w:b/>
                <w:color w:val="FFFFFF" w:themeColor="background1"/>
              </w:rPr>
            </w:pPr>
            <w:r>
              <w:rPr>
                <w:rFonts w:ascii="Arial Narrow" w:hAnsi="Arial Narrow"/>
                <w:b/>
                <w:color w:val="FFFFFF" w:themeColor="background1"/>
              </w:rPr>
              <w:t xml:space="preserve">Questionario </w:t>
            </w:r>
            <w:r w:rsidR="008E6002">
              <w:rPr>
                <w:rFonts w:ascii="Arial Narrow" w:hAnsi="Arial Narrow"/>
                <w:b/>
                <w:color w:val="FFFFFF" w:themeColor="background1"/>
              </w:rPr>
              <w:t>di valutazione</w:t>
            </w:r>
            <w:r w:rsidR="00772D20">
              <w:rPr>
                <w:rFonts w:ascii="Arial Narrow" w:hAnsi="Arial Narrow"/>
                <w:b/>
                <w:color w:val="FFFFFF" w:themeColor="background1"/>
              </w:rPr>
              <w:t xml:space="preserve"> del rischio di </w:t>
            </w:r>
            <w:r w:rsidR="00C14872">
              <w:rPr>
                <w:rFonts w:ascii="Arial Narrow" w:hAnsi="Arial Narrow"/>
                <w:b/>
                <w:color w:val="FFFFFF" w:themeColor="background1"/>
              </w:rPr>
              <w:t>revisione</w:t>
            </w:r>
          </w:p>
        </w:tc>
        <w:tc>
          <w:tcPr>
            <w:tcW w:w="4213" w:type="dxa"/>
            <w:tcBorders>
              <w:left w:val="nil"/>
            </w:tcBorders>
            <w:shd w:val="clear" w:color="auto" w:fill="FF0000"/>
          </w:tcPr>
          <w:p w:rsidR="00122C44" w:rsidRPr="00F55E71" w:rsidRDefault="00805893" w:rsidP="00BE219F">
            <w:pPr>
              <w:spacing w:after="0" w:line="240" w:lineRule="auto"/>
              <w:jc w:val="right"/>
              <w:rPr>
                <w:rFonts w:ascii="Arial Narrow" w:hAnsi="Arial Narrow"/>
                <w:b/>
                <w:color w:val="FFFFFF" w:themeColor="background1"/>
                <w:highlight w:val="yellow"/>
              </w:rPr>
            </w:pPr>
            <w:r w:rsidRPr="00BE509E">
              <w:rPr>
                <w:rFonts w:ascii="Arial Narrow" w:hAnsi="Arial Narrow"/>
                <w:b/>
                <w:highlight w:val="red"/>
              </w:rPr>
              <w:t>W</w:t>
            </w:r>
            <w:r w:rsidR="00BE509E">
              <w:rPr>
                <w:rFonts w:ascii="Arial Narrow" w:hAnsi="Arial Narrow"/>
                <w:b/>
                <w:highlight w:val="red"/>
              </w:rPr>
              <w:t xml:space="preserve">P </w:t>
            </w:r>
            <w:r w:rsidR="00BE509E" w:rsidRPr="00660735">
              <w:rPr>
                <w:rFonts w:ascii="Arial Narrow" w:hAnsi="Arial Narrow"/>
                <w:b/>
                <w:color w:val="FFFFFF" w:themeColor="background1"/>
                <w:highlight w:val="red"/>
              </w:rPr>
              <w:t>inserire riferimento</w:t>
            </w:r>
          </w:p>
        </w:tc>
      </w:tr>
      <w:tr w:rsidR="00EB667B" w:rsidRPr="00891490" w:rsidTr="00C3497F">
        <w:trPr>
          <w:jc w:val="center"/>
        </w:trPr>
        <w:tc>
          <w:tcPr>
            <w:tcW w:w="8995" w:type="dxa"/>
            <w:gridSpan w:val="2"/>
          </w:tcPr>
          <w:p w:rsidR="00122C44" w:rsidRPr="00891490" w:rsidRDefault="00122C44" w:rsidP="006D3A3D">
            <w:pPr>
              <w:spacing w:after="0" w:line="240" w:lineRule="auto"/>
              <w:rPr>
                <w:rFonts w:ascii="Arial Narrow" w:hAnsi="Arial Narr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4"/>
              <w:gridCol w:w="4134"/>
            </w:tblGrid>
            <w:tr w:rsidR="00122C44" w:rsidRPr="00891490" w:rsidTr="006D3A3D">
              <w:tc>
                <w:tcPr>
                  <w:tcW w:w="4134" w:type="dxa"/>
                </w:tcPr>
                <w:p w:rsidR="00122C44" w:rsidRPr="000E71C3" w:rsidRDefault="000E71C3" w:rsidP="00F55E71">
                  <w:pPr>
                    <w:spacing w:after="0" w:line="240" w:lineRule="auto"/>
                    <w:rPr>
                      <w:rFonts w:ascii="Arial Narrow" w:hAnsi="Arial Narrow"/>
                      <w:b/>
                      <w:color w:val="222A35" w:themeColor="text2" w:themeShade="80"/>
                    </w:rPr>
                  </w:pPr>
                  <w:r w:rsidRPr="000E71C3">
                    <w:rPr>
                      <w:rFonts w:ascii="Arial Narrow" w:hAnsi="Arial Narrow"/>
                      <w:b/>
                      <w:color w:val="222A35" w:themeColor="text2" w:themeShade="80"/>
                    </w:rPr>
                    <w:t xml:space="preserve">ENTE </w:t>
                  </w:r>
                  <w:r w:rsidR="00F55E71">
                    <w:rPr>
                      <w:rFonts w:ascii="Arial Narrow" w:hAnsi="Arial Narrow"/>
                      <w:b/>
                      <w:color w:val="222A35" w:themeColor="text2" w:themeShade="80"/>
                    </w:rPr>
                    <w:t>______________</w:t>
                  </w:r>
                </w:p>
              </w:tc>
              <w:tc>
                <w:tcPr>
                  <w:tcW w:w="4134" w:type="dxa"/>
                </w:tcPr>
                <w:p w:rsidR="00122C44" w:rsidRPr="000E71C3" w:rsidRDefault="00122C44" w:rsidP="005F705F">
                  <w:pPr>
                    <w:spacing w:after="0" w:line="240" w:lineRule="auto"/>
                    <w:rPr>
                      <w:rFonts w:ascii="Arial Narrow" w:hAnsi="Arial Narrow"/>
                      <w:b/>
                      <w:color w:val="222A35" w:themeColor="text2" w:themeShade="80"/>
                    </w:rPr>
                  </w:pPr>
                </w:p>
              </w:tc>
            </w:tr>
            <w:tr w:rsidR="00122C44" w:rsidRPr="00891490" w:rsidTr="006D3A3D">
              <w:tc>
                <w:tcPr>
                  <w:tcW w:w="8268" w:type="dxa"/>
                  <w:gridSpan w:val="2"/>
                </w:tcPr>
                <w:p w:rsidR="00122C44" w:rsidRPr="00891490" w:rsidRDefault="00122C44" w:rsidP="006D3A3D">
                  <w:pPr>
                    <w:spacing w:after="0" w:line="240" w:lineRule="auto"/>
                    <w:rPr>
                      <w:rFonts w:ascii="Arial Narrow" w:hAnsi="Arial Narrow"/>
                    </w:rPr>
                  </w:pPr>
                </w:p>
              </w:tc>
            </w:tr>
            <w:tr w:rsidR="00FE1C89" w:rsidRPr="00891490" w:rsidTr="00144756">
              <w:tc>
                <w:tcPr>
                  <w:tcW w:w="4134" w:type="dxa"/>
                  <w:tcBorders>
                    <w:top w:val="single" w:sz="4" w:space="0" w:color="auto"/>
                    <w:left w:val="single" w:sz="4" w:space="0" w:color="auto"/>
                  </w:tcBorders>
                </w:tcPr>
                <w:p w:rsidR="00FE1C89" w:rsidRPr="00891490" w:rsidRDefault="00FE1C89" w:rsidP="00F55E71">
                  <w:pPr>
                    <w:spacing w:after="0" w:line="240" w:lineRule="auto"/>
                    <w:rPr>
                      <w:rFonts w:ascii="Arial Narrow" w:hAnsi="Arial Narrow"/>
                    </w:rPr>
                  </w:pPr>
                  <w:r w:rsidRPr="00891490">
                    <w:rPr>
                      <w:rFonts w:ascii="Arial Narrow" w:hAnsi="Arial Narrow"/>
                    </w:rPr>
                    <w:t>Preparat</w:t>
                  </w:r>
                  <w:r w:rsidR="00BE509E">
                    <w:rPr>
                      <w:rFonts w:ascii="Arial Narrow" w:hAnsi="Arial Narrow"/>
                    </w:rPr>
                    <w:t>o</w:t>
                  </w:r>
                  <w:r w:rsidRPr="00891490">
                    <w:rPr>
                      <w:rFonts w:ascii="Arial Narrow" w:hAnsi="Arial Narrow"/>
                    </w:rPr>
                    <w:t xml:space="preserve"> da:</w:t>
                  </w:r>
                  <w:r>
                    <w:rPr>
                      <w:rFonts w:ascii="Arial Narrow" w:hAnsi="Arial Narrow"/>
                    </w:rPr>
                    <w:t xml:space="preserve"> </w:t>
                  </w:r>
                  <w:r w:rsidR="00BE509E" w:rsidRPr="00BE509E">
                    <w:rPr>
                      <w:rFonts w:ascii="Arial Narrow" w:hAnsi="Arial Narrow"/>
                    </w:rPr>
                    <w:t>P/S1/S2</w:t>
                  </w:r>
                </w:p>
              </w:tc>
              <w:tc>
                <w:tcPr>
                  <w:tcW w:w="4134" w:type="dxa"/>
                  <w:tcBorders>
                    <w:top w:val="single" w:sz="4" w:space="0" w:color="auto"/>
                    <w:right w:val="single" w:sz="4" w:space="0" w:color="auto"/>
                  </w:tcBorders>
                </w:tcPr>
                <w:p w:rsidR="00FE1C89" w:rsidRPr="00891490" w:rsidRDefault="000E71C3" w:rsidP="00FE1C89">
                  <w:pPr>
                    <w:spacing w:after="0" w:line="240" w:lineRule="auto"/>
                    <w:rPr>
                      <w:rFonts w:ascii="Arial Narrow" w:hAnsi="Arial Narrow"/>
                    </w:rPr>
                  </w:pPr>
                  <w:r>
                    <w:rPr>
                      <w:rFonts w:ascii="Arial Narrow" w:hAnsi="Arial Narrow"/>
                    </w:rPr>
                    <w:t xml:space="preserve">Data: </w:t>
                  </w:r>
                  <w:r w:rsidR="00BE509E" w:rsidRPr="00BE509E">
                    <w:rPr>
                      <w:rFonts w:ascii="Arial Narrow" w:hAnsi="Arial Narrow"/>
                    </w:rPr>
                    <w:t>gg/mm/aa</w:t>
                  </w:r>
                </w:p>
              </w:tc>
            </w:tr>
            <w:tr w:rsidR="00FE1C89" w:rsidRPr="00891490" w:rsidTr="00144756">
              <w:tc>
                <w:tcPr>
                  <w:tcW w:w="4134" w:type="dxa"/>
                  <w:tcBorders>
                    <w:left w:val="single" w:sz="4" w:space="0" w:color="auto"/>
                    <w:bottom w:val="single" w:sz="4" w:space="0" w:color="auto"/>
                  </w:tcBorders>
                </w:tcPr>
                <w:p w:rsidR="00FE1C89" w:rsidRDefault="00BE509E" w:rsidP="00FE1C89">
                  <w:pPr>
                    <w:spacing w:after="0" w:line="240" w:lineRule="auto"/>
                    <w:rPr>
                      <w:rFonts w:ascii="Arial Narrow" w:hAnsi="Arial Narrow"/>
                    </w:rPr>
                  </w:pPr>
                  <w:r>
                    <w:rPr>
                      <w:rFonts w:ascii="Arial Narrow" w:hAnsi="Arial Narrow"/>
                    </w:rPr>
                    <w:t>Rivisto</w:t>
                  </w:r>
                  <w:r w:rsidR="00FE1C89" w:rsidRPr="00891490">
                    <w:rPr>
                      <w:rFonts w:ascii="Arial Narrow" w:hAnsi="Arial Narrow"/>
                    </w:rPr>
                    <w:t xml:space="preserve"> da:</w:t>
                  </w:r>
                  <w:r w:rsidR="00FE1C89">
                    <w:rPr>
                      <w:rFonts w:ascii="Arial Narrow" w:hAnsi="Arial Narrow"/>
                    </w:rPr>
                    <w:t xml:space="preserve"> </w:t>
                  </w:r>
                  <w:r w:rsidRPr="00BE509E">
                    <w:rPr>
                      <w:rFonts w:ascii="Arial Narrow" w:hAnsi="Arial Narrow"/>
                    </w:rPr>
                    <w:t>P/S1/S2</w:t>
                  </w:r>
                </w:p>
                <w:p w:rsidR="00BE509E" w:rsidRDefault="00BE509E" w:rsidP="00BE509E">
                  <w:pPr>
                    <w:spacing w:after="0" w:line="240" w:lineRule="auto"/>
                    <w:rPr>
                      <w:rFonts w:ascii="Arial Narrow" w:hAnsi="Arial Narrow"/>
                    </w:rPr>
                  </w:pPr>
                  <w:r>
                    <w:rPr>
                      <w:rFonts w:ascii="Arial Narrow" w:hAnsi="Arial Narrow"/>
                    </w:rPr>
                    <w:t>Rivisto</w:t>
                  </w:r>
                  <w:r w:rsidRPr="00891490">
                    <w:rPr>
                      <w:rFonts w:ascii="Arial Narrow" w:hAnsi="Arial Narrow"/>
                    </w:rPr>
                    <w:t xml:space="preserve"> da:</w:t>
                  </w:r>
                  <w:r>
                    <w:rPr>
                      <w:rFonts w:ascii="Arial Narrow" w:hAnsi="Arial Narrow"/>
                    </w:rPr>
                    <w:t xml:space="preserve"> </w:t>
                  </w:r>
                  <w:r w:rsidRPr="00BE509E">
                    <w:rPr>
                      <w:rFonts w:ascii="Arial Narrow" w:hAnsi="Arial Narrow"/>
                    </w:rPr>
                    <w:t>P/S1/S2</w:t>
                  </w:r>
                </w:p>
                <w:p w:rsidR="00FE1C89" w:rsidRPr="00891490" w:rsidRDefault="00FE1C89" w:rsidP="00E96D28">
                  <w:pPr>
                    <w:spacing w:after="0" w:line="240" w:lineRule="auto"/>
                    <w:rPr>
                      <w:rFonts w:ascii="Arial Narrow" w:hAnsi="Arial Narrow"/>
                    </w:rPr>
                  </w:pPr>
                </w:p>
              </w:tc>
              <w:tc>
                <w:tcPr>
                  <w:tcW w:w="4134" w:type="dxa"/>
                  <w:tcBorders>
                    <w:bottom w:val="single" w:sz="4" w:space="0" w:color="auto"/>
                    <w:right w:val="single" w:sz="4" w:space="0" w:color="auto"/>
                  </w:tcBorders>
                </w:tcPr>
                <w:p w:rsidR="00BE509E" w:rsidRDefault="00BE509E" w:rsidP="00FE1C89">
                  <w:pPr>
                    <w:spacing w:after="0" w:line="240" w:lineRule="auto"/>
                    <w:rPr>
                      <w:rFonts w:ascii="Arial Narrow" w:hAnsi="Arial Narrow"/>
                    </w:rPr>
                  </w:pPr>
                  <w:r>
                    <w:rPr>
                      <w:rFonts w:ascii="Arial Narrow" w:hAnsi="Arial Narrow"/>
                    </w:rPr>
                    <w:t xml:space="preserve">Data: </w:t>
                  </w:r>
                  <w:r w:rsidRPr="00BE509E">
                    <w:rPr>
                      <w:rFonts w:ascii="Arial Narrow" w:hAnsi="Arial Narrow"/>
                    </w:rPr>
                    <w:t>gg/mm/aa</w:t>
                  </w:r>
                </w:p>
                <w:p w:rsidR="00FE1C89" w:rsidRPr="00891490" w:rsidRDefault="00BE509E" w:rsidP="00FE1C89">
                  <w:pPr>
                    <w:spacing w:after="0" w:line="240" w:lineRule="auto"/>
                    <w:rPr>
                      <w:rFonts w:ascii="Arial Narrow" w:hAnsi="Arial Narrow"/>
                    </w:rPr>
                  </w:pPr>
                  <w:r>
                    <w:rPr>
                      <w:rFonts w:ascii="Arial Narrow" w:hAnsi="Arial Narrow"/>
                    </w:rPr>
                    <w:t xml:space="preserve">Data: </w:t>
                  </w:r>
                  <w:r w:rsidRPr="00BE509E">
                    <w:rPr>
                      <w:rFonts w:ascii="Arial Narrow" w:hAnsi="Arial Narrow"/>
                    </w:rPr>
                    <w:t>gg/mm/aa</w:t>
                  </w:r>
                  <w:r w:rsidRPr="00891490">
                    <w:rPr>
                      <w:rFonts w:ascii="Arial Narrow" w:hAnsi="Arial Narrow"/>
                    </w:rPr>
                    <w:t xml:space="preserve"> </w:t>
                  </w:r>
                </w:p>
              </w:tc>
            </w:tr>
          </w:tbl>
          <w:p w:rsidR="00122C44" w:rsidRPr="00891490" w:rsidRDefault="00122C44" w:rsidP="006D3A3D">
            <w:pPr>
              <w:spacing w:after="0" w:line="240" w:lineRule="auto"/>
              <w:rPr>
                <w:rFonts w:ascii="Arial Narrow" w:hAnsi="Arial Narrow"/>
              </w:rPr>
            </w:pPr>
          </w:p>
          <w:p w:rsidR="00122C44" w:rsidRPr="00891490" w:rsidRDefault="00122C44" w:rsidP="006D3A3D">
            <w:pPr>
              <w:spacing w:after="0" w:line="240" w:lineRule="auto"/>
              <w:rPr>
                <w:rFonts w:ascii="Arial Narrow" w:hAnsi="Arial Narrow"/>
              </w:rPr>
            </w:pPr>
          </w:p>
          <w:tbl>
            <w:tblPr>
              <w:tblStyle w:val="Grigliatabella"/>
              <w:tblW w:w="0" w:type="auto"/>
              <w:tblLook w:val="04A0"/>
            </w:tblPr>
            <w:tblGrid>
              <w:gridCol w:w="6381"/>
              <w:gridCol w:w="1189"/>
              <w:gridCol w:w="1199"/>
            </w:tblGrid>
            <w:tr w:rsidR="00EB667B" w:rsidRPr="00C13DEF" w:rsidTr="006D3A3D">
              <w:tc>
                <w:tcPr>
                  <w:tcW w:w="4268" w:type="dxa"/>
                </w:tcPr>
                <w:p w:rsidR="00122C44" w:rsidRPr="00C13DEF" w:rsidRDefault="00D164F8" w:rsidP="006D3A3D">
                  <w:pPr>
                    <w:spacing w:line="360" w:lineRule="auto"/>
                    <w:jc w:val="center"/>
                    <w:rPr>
                      <w:rFonts w:ascii="Arial Narrow" w:eastAsia="Times New Roman" w:hAnsi="Arial Narrow" w:cs="Times New Roman"/>
                      <w:b/>
                      <w:lang w:eastAsia="it-IT"/>
                    </w:rPr>
                  </w:pPr>
                  <w:r>
                    <w:rPr>
                      <w:rFonts w:ascii="Arial Narrow" w:eastAsia="Times New Roman" w:hAnsi="Arial Narrow" w:cs="Times New Roman"/>
                      <w:b/>
                      <w:lang w:eastAsia="it-IT"/>
                    </w:rPr>
                    <w:t>QUESITI</w:t>
                  </w:r>
                </w:p>
              </w:tc>
              <w:tc>
                <w:tcPr>
                  <w:tcW w:w="1380" w:type="dxa"/>
                </w:tcPr>
                <w:p w:rsidR="00122C44" w:rsidRPr="00C13DEF" w:rsidRDefault="00122C44" w:rsidP="006D3A3D">
                  <w:pPr>
                    <w:spacing w:line="360" w:lineRule="auto"/>
                    <w:jc w:val="center"/>
                    <w:rPr>
                      <w:rFonts w:ascii="Arial Narrow" w:eastAsia="Times New Roman" w:hAnsi="Arial Narrow" w:cs="Times New Roman"/>
                      <w:b/>
                      <w:lang w:eastAsia="it-IT"/>
                    </w:rPr>
                  </w:pPr>
                  <w:r w:rsidRPr="00C13DEF">
                    <w:rPr>
                      <w:rFonts w:ascii="Arial Narrow" w:eastAsia="Times New Roman" w:hAnsi="Arial Narrow" w:cs="Times New Roman"/>
                      <w:b/>
                      <w:lang w:eastAsia="it-IT"/>
                    </w:rPr>
                    <w:t>SI/NO/N</w:t>
                  </w:r>
                  <w:r w:rsidR="000A1EFB">
                    <w:rPr>
                      <w:rFonts w:ascii="Arial Narrow" w:eastAsia="Times New Roman" w:hAnsi="Arial Narrow" w:cs="Times New Roman"/>
                      <w:b/>
                      <w:lang w:eastAsia="it-IT"/>
                    </w:rPr>
                    <w:t>.</w:t>
                  </w:r>
                  <w:r w:rsidRPr="00C13DEF">
                    <w:rPr>
                      <w:rFonts w:ascii="Arial Narrow" w:eastAsia="Times New Roman" w:hAnsi="Arial Narrow" w:cs="Times New Roman"/>
                      <w:b/>
                      <w:lang w:eastAsia="it-IT"/>
                    </w:rPr>
                    <w:t>A</w:t>
                  </w:r>
                  <w:r w:rsidR="000A1EFB">
                    <w:rPr>
                      <w:rFonts w:ascii="Arial Narrow" w:eastAsia="Times New Roman" w:hAnsi="Arial Narrow" w:cs="Times New Roman"/>
                      <w:b/>
                      <w:lang w:eastAsia="it-IT"/>
                    </w:rPr>
                    <w:t>.</w:t>
                  </w:r>
                  <w:r w:rsidR="001A184D">
                    <w:rPr>
                      <w:rFonts w:ascii="Arial Narrow" w:eastAsia="Times New Roman" w:hAnsi="Arial Narrow" w:cs="Times New Roman"/>
                      <w:b/>
                      <w:lang w:eastAsia="it-IT"/>
                    </w:rPr>
                    <w:t>*</w:t>
                  </w:r>
                </w:p>
              </w:tc>
              <w:tc>
                <w:tcPr>
                  <w:tcW w:w="2620" w:type="dxa"/>
                </w:tcPr>
                <w:p w:rsidR="00122C44" w:rsidRPr="00C13DEF" w:rsidRDefault="00122C44" w:rsidP="006D3A3D">
                  <w:pPr>
                    <w:spacing w:line="360" w:lineRule="auto"/>
                    <w:jc w:val="center"/>
                    <w:rPr>
                      <w:rFonts w:ascii="Arial Narrow" w:eastAsia="Times New Roman" w:hAnsi="Arial Narrow" w:cs="Times New Roman"/>
                      <w:b/>
                      <w:lang w:eastAsia="it-IT"/>
                    </w:rPr>
                  </w:pPr>
                  <w:r w:rsidRPr="00C13DEF">
                    <w:rPr>
                      <w:rFonts w:ascii="Arial Narrow" w:eastAsia="Times New Roman" w:hAnsi="Arial Narrow" w:cs="Times New Roman"/>
                      <w:b/>
                      <w:lang w:eastAsia="it-IT"/>
                    </w:rPr>
                    <w:t>COMMENTI</w:t>
                  </w:r>
                </w:p>
              </w:tc>
            </w:tr>
            <w:tr w:rsidR="00EB667B" w:rsidTr="006D3A3D">
              <w:tc>
                <w:tcPr>
                  <w:tcW w:w="4268" w:type="dxa"/>
                </w:tcPr>
                <w:tbl>
                  <w:tblPr>
                    <w:tblStyle w:val="Grigliatabella"/>
                    <w:tblW w:w="6155" w:type="dxa"/>
                    <w:tblLook w:val="04A0"/>
                  </w:tblPr>
                  <w:tblGrid>
                    <w:gridCol w:w="6155"/>
                  </w:tblGrid>
                  <w:tr w:rsidR="00196EC6" w:rsidTr="00274E55">
                    <w:trPr>
                      <w:trHeight w:val="5079"/>
                    </w:trPr>
                    <w:tc>
                      <w:tcPr>
                        <w:tcW w:w="6155" w:type="dxa"/>
                      </w:tcPr>
                      <w:p w:rsidR="00F55E71"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R</w:t>
                        </w:r>
                        <w:r w:rsidR="00A97753">
                          <w:rPr>
                            <w:rFonts w:ascii="Arial Narrow" w:eastAsia="Calibri" w:hAnsi="Arial Narrow" w:cs="Times New Roman"/>
                            <w:b/>
                          </w:rPr>
                          <w:t xml:space="preserve">apporti con il </w:t>
                        </w:r>
                        <w:r w:rsidRPr="00AC2A50">
                          <w:rPr>
                            <w:rFonts w:ascii="Arial Narrow" w:eastAsia="Calibri" w:hAnsi="Arial Narrow" w:cs="Times New Roman"/>
                            <w:b/>
                          </w:rPr>
                          <w:t>precedente</w:t>
                        </w:r>
                        <w:r w:rsidR="00A97753">
                          <w:rPr>
                            <w:rFonts w:ascii="Arial Narrow" w:eastAsia="Calibri" w:hAnsi="Arial Narrow" w:cs="Times New Roman"/>
                            <w:b/>
                          </w:rPr>
                          <w:t xml:space="preserve"> revisore</w:t>
                        </w:r>
                      </w:p>
                      <w:p w:rsidR="007F11C3" w:rsidRPr="003E715F"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Sono stati attivati contatti con </w:t>
                        </w:r>
                        <w:r w:rsidR="007F11C3" w:rsidRPr="00AC2A50">
                          <w:rPr>
                            <w:rFonts w:ascii="Arial Narrow" w:eastAsia="Calibri" w:hAnsi="Arial Narrow" w:cs="Times New Roman"/>
                          </w:rPr>
                          <w:t>il revisore precedente al fine di acquisire informazioni in merito a:</w:t>
                        </w:r>
                      </w:p>
                      <w:p w:rsidR="007F11C3" w:rsidRDefault="00881490"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contenuto delle relazioni di revisione;</w:t>
                        </w:r>
                      </w:p>
                      <w:p w:rsidR="00D164F8" w:rsidRPr="00D164F8" w:rsidRDefault="00D164F8" w:rsidP="00D164F8">
                        <w:pPr>
                          <w:pStyle w:val="Paragrafoelenco"/>
                          <w:numPr>
                            <w:ilvl w:val="0"/>
                            <w:numId w:val="30"/>
                          </w:numPr>
                          <w:spacing w:after="0" w:line="360" w:lineRule="auto"/>
                          <w:jc w:val="both"/>
                          <w:rPr>
                            <w:rFonts w:ascii="Arial Narrow" w:eastAsia="Calibri" w:hAnsi="Arial Narrow" w:cs="Times New Roman"/>
                          </w:rPr>
                        </w:pPr>
                        <w:r w:rsidRPr="00AC2A50">
                          <w:rPr>
                            <w:rFonts w:ascii="Arial Narrow" w:eastAsia="Calibri" w:hAnsi="Arial Narrow" w:cs="Times New Roman"/>
                          </w:rPr>
                          <w:t>richieste irragionevoli o mancata collaborazione;</w:t>
                        </w:r>
                      </w:p>
                      <w:p w:rsidR="007F11C3" w:rsidRPr="00D164F8" w:rsidRDefault="004341AF"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i</w:t>
                        </w:r>
                        <w:r w:rsidR="00D164F8">
                          <w:rPr>
                            <w:rFonts w:ascii="Arial Narrow" w:eastAsia="Calibri" w:hAnsi="Arial Narrow" w:cs="Times New Roman"/>
                          </w:rPr>
                          <w:t>r</w:t>
                        </w:r>
                        <w:r w:rsidRPr="00D164F8">
                          <w:rPr>
                            <w:rFonts w:ascii="Arial Narrow" w:eastAsia="Calibri" w:hAnsi="Arial Narrow" w:cs="Times New Roman"/>
                          </w:rPr>
                          <w:t>regolarità/segnalazioni</w:t>
                        </w:r>
                        <w:r w:rsidR="00993F42" w:rsidRPr="00D164F8">
                          <w:rPr>
                            <w:rFonts w:ascii="Arial Narrow" w:eastAsia="Calibri" w:hAnsi="Arial Narrow" w:cs="Times New Roman"/>
                          </w:rPr>
                          <w:t xml:space="preserve"> non sanate</w:t>
                        </w:r>
                        <w:r w:rsidR="00274E55">
                          <w:rPr>
                            <w:rFonts w:ascii="Arial Narrow" w:eastAsia="Calibri" w:hAnsi="Arial Narrow" w:cs="Times New Roman"/>
                          </w:rPr>
                          <w:t>;</w:t>
                        </w:r>
                      </w:p>
                      <w:p w:rsidR="007F11C3" w:rsidRDefault="00772D20"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(altro…)</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A242C" w:rsidRPr="003E715F">
                          <w:rPr>
                            <w:rFonts w:ascii="Arial Narrow" w:eastAsia="Calibri" w:hAnsi="Arial Narrow" w:cs="Times New Roman"/>
                          </w:rPr>
                          <w:t>È possibile evidenziare fattori di rischio in relazione agli errori significativi rilevati da colloquio con i</w:t>
                        </w:r>
                        <w:r w:rsidRPr="003E715F">
                          <w:rPr>
                            <w:rFonts w:ascii="Arial Narrow" w:eastAsia="Calibri" w:hAnsi="Arial Narrow" w:cs="Times New Roman"/>
                          </w:rPr>
                          <w:t>l</w:t>
                        </w:r>
                        <w:r w:rsidR="007A242C" w:rsidRPr="003E715F">
                          <w:rPr>
                            <w:rFonts w:ascii="Arial Narrow" w:eastAsia="Calibri" w:hAnsi="Arial Narrow" w:cs="Times New Roman"/>
                          </w:rPr>
                          <w:t xml:space="preserve"> precedent</w:t>
                        </w:r>
                        <w:r w:rsidRPr="003E715F">
                          <w:rPr>
                            <w:rFonts w:ascii="Arial Narrow" w:eastAsia="Calibri" w:hAnsi="Arial Narrow" w:cs="Times New Roman"/>
                          </w:rPr>
                          <w:t>e</w:t>
                        </w:r>
                        <w:r w:rsidR="007A242C" w:rsidRPr="003E715F">
                          <w:rPr>
                            <w:rFonts w:ascii="Arial Narrow" w:eastAsia="Calibri" w:hAnsi="Arial Narrow" w:cs="Times New Roman"/>
                          </w:rPr>
                          <w:t xml:space="preserve"> revisor</w:t>
                        </w:r>
                        <w:r w:rsidRPr="003E715F">
                          <w:rPr>
                            <w:rFonts w:ascii="Arial Narrow" w:eastAsia="Calibri" w:hAnsi="Arial Narrow" w:cs="Times New Roman"/>
                          </w:rPr>
                          <w:t>e</w:t>
                        </w:r>
                        <w:r w:rsidR="007A242C" w:rsidRPr="003E715F">
                          <w:rPr>
                            <w:rFonts w:ascii="Arial Narrow" w:eastAsia="Calibri" w:hAnsi="Arial Narrow" w:cs="Times New Roman"/>
                          </w:rPr>
                          <w:t xml:space="preserve">? </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A242C" w:rsidRPr="003E715F">
                          <w:rPr>
                            <w:rFonts w:ascii="Arial Narrow" w:eastAsia="Calibri" w:hAnsi="Arial Narrow" w:cs="Times New Roman"/>
                          </w:rPr>
                          <w:t>Dal colloquio con i</w:t>
                        </w:r>
                        <w:r>
                          <w:rPr>
                            <w:rFonts w:ascii="Arial Narrow" w:eastAsia="Calibri" w:hAnsi="Arial Narrow" w:cs="Times New Roman"/>
                          </w:rPr>
                          <w:t>l</w:t>
                        </w:r>
                        <w:r w:rsidR="007A242C" w:rsidRPr="003E715F">
                          <w:rPr>
                            <w:rFonts w:ascii="Arial Narrow" w:eastAsia="Calibri" w:hAnsi="Arial Narrow" w:cs="Times New Roman"/>
                          </w:rPr>
                          <w:t xml:space="preserve"> precedent</w:t>
                        </w:r>
                        <w:r>
                          <w:rPr>
                            <w:rFonts w:ascii="Arial Narrow" w:eastAsia="Calibri" w:hAnsi="Arial Narrow" w:cs="Times New Roman"/>
                          </w:rPr>
                          <w:t>e</w:t>
                        </w:r>
                        <w:r w:rsidR="007A242C" w:rsidRPr="003E715F">
                          <w:rPr>
                            <w:rFonts w:ascii="Arial Narrow" w:eastAsia="Calibri" w:hAnsi="Arial Narrow" w:cs="Times New Roman"/>
                          </w:rPr>
                          <w:t xml:space="preserve"> revisor</w:t>
                        </w:r>
                        <w:r w:rsidRPr="003E715F">
                          <w:rPr>
                            <w:rFonts w:ascii="Arial Narrow" w:eastAsia="Calibri" w:hAnsi="Arial Narrow" w:cs="Times New Roman"/>
                          </w:rPr>
                          <w:t>e</w:t>
                        </w:r>
                        <w:r w:rsidR="007A242C" w:rsidRPr="003E715F">
                          <w:rPr>
                            <w:rFonts w:ascii="Arial Narrow" w:eastAsia="Calibri" w:hAnsi="Arial Narrow" w:cs="Times New Roman"/>
                          </w:rPr>
                          <w:t xml:space="preserve"> è possibile individuare casi di precedenti manipolazioni dei bilanci? </w:t>
                        </w:r>
                      </w:p>
                      <w:p w:rsidR="007A242C" w:rsidRDefault="003E715F" w:rsidP="003E715F">
                        <w:pPr>
                          <w:spacing w:after="0" w:line="360" w:lineRule="auto"/>
                          <w:jc w:val="both"/>
                        </w:pPr>
                        <w:r>
                          <w:rPr>
                            <w:rFonts w:ascii="Arial Narrow" w:eastAsia="Calibri" w:hAnsi="Arial Narrow" w:cs="Times New Roman"/>
                          </w:rPr>
                          <w:t>-</w:t>
                        </w:r>
                        <w:r w:rsidR="007A242C" w:rsidRPr="003E715F">
                          <w:rPr>
                            <w:rFonts w:ascii="Arial Narrow" w:eastAsia="Calibri" w:hAnsi="Arial Narrow" w:cs="Times New Roman"/>
                          </w:rPr>
                          <w:t xml:space="preserve"> Dal colloquio con i precedenti revisori emergono fattori di rischio rilevanti?</w:t>
                        </w:r>
                        <w:r w:rsidR="007A242C">
                          <w:t xml:space="preserve">  </w:t>
                        </w:r>
                      </w:p>
                    </w:tc>
                  </w:tr>
                </w:tbl>
                <w:tbl>
                  <w:tblPr>
                    <w:tblW w:w="6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18"/>
                  </w:tblGrid>
                  <w:tr w:rsidR="007F11C3" w:rsidRPr="00AC2A50" w:rsidTr="00274E55">
                    <w:tc>
                      <w:tcPr>
                        <w:tcW w:w="6118" w:type="dxa"/>
                      </w:tcPr>
                      <w:p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Bilanci</w:t>
                        </w:r>
                        <w:r w:rsidR="00881490">
                          <w:rPr>
                            <w:rFonts w:ascii="Arial Narrow" w:eastAsia="Calibri" w:hAnsi="Arial Narrow" w:cs="Times New Roman"/>
                            <w:b/>
                          </w:rPr>
                          <w:t xml:space="preserve"> </w:t>
                        </w:r>
                        <w:r w:rsidR="00881490" w:rsidRPr="00881490">
                          <w:rPr>
                            <w:rFonts w:ascii="Arial Narrow" w:eastAsia="Calibri" w:hAnsi="Arial Narrow" w:cs="Times New Roman"/>
                            <w:b/>
                            <w:color w:val="222A35" w:themeColor="text2" w:themeShade="80"/>
                          </w:rPr>
                          <w:t>e Consuntivi</w:t>
                        </w:r>
                        <w:r w:rsidRPr="00881490">
                          <w:rPr>
                            <w:rFonts w:ascii="Arial Narrow" w:eastAsia="Calibri" w:hAnsi="Arial Narrow" w:cs="Times New Roman"/>
                            <w:b/>
                            <w:color w:val="222A35" w:themeColor="text2" w:themeShade="80"/>
                          </w:rPr>
                          <w:t xml:space="preserve"> </w:t>
                        </w:r>
                        <w:r w:rsidR="00772D20">
                          <w:rPr>
                            <w:rFonts w:ascii="Arial Narrow" w:eastAsia="Calibri" w:hAnsi="Arial Narrow" w:cs="Times New Roman"/>
                            <w:b/>
                          </w:rPr>
                          <w:t>esercizi precedenti</w:t>
                        </w:r>
                      </w:p>
                      <w:p w:rsidR="007F11C3" w:rsidRPr="00AC2A50"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w:t>
                        </w:r>
                        <w:r w:rsidR="007F11C3" w:rsidRPr="00AC2A50">
                          <w:rPr>
                            <w:rFonts w:ascii="Arial Narrow" w:eastAsia="Calibri" w:hAnsi="Arial Narrow" w:cs="Times New Roman"/>
                          </w:rPr>
                          <w:t xml:space="preserve"> È stata </w:t>
                        </w:r>
                        <w:r w:rsidR="00A97753">
                          <w:rPr>
                            <w:rFonts w:ascii="Arial Narrow" w:eastAsia="Calibri" w:hAnsi="Arial Narrow" w:cs="Times New Roman"/>
                          </w:rPr>
                          <w:t>presa visione della</w:t>
                        </w:r>
                        <w:r w:rsidR="007F11C3" w:rsidRPr="00AC2A50">
                          <w:rPr>
                            <w:rFonts w:ascii="Arial Narrow" w:eastAsia="Calibri" w:hAnsi="Arial Narrow" w:cs="Times New Roman"/>
                          </w:rPr>
                          <w:t xml:space="preserve"> </w:t>
                        </w:r>
                        <w:r w:rsidR="007F11C3" w:rsidRPr="00D164F8">
                          <w:rPr>
                            <w:rFonts w:ascii="Arial Narrow" w:eastAsia="Calibri" w:hAnsi="Arial Narrow" w:cs="Times New Roman"/>
                          </w:rPr>
                          <w:t>copia de</w:t>
                        </w:r>
                        <w:r w:rsidR="008E6002" w:rsidRPr="00D164F8">
                          <w:rPr>
                            <w:rFonts w:ascii="Arial Narrow" w:eastAsia="Calibri" w:hAnsi="Arial Narrow" w:cs="Times New Roman"/>
                          </w:rPr>
                          <w:t>l</w:t>
                        </w:r>
                        <w:r w:rsidR="007F11C3" w:rsidRPr="00D164F8">
                          <w:rPr>
                            <w:rFonts w:ascii="Arial Narrow" w:eastAsia="Calibri" w:hAnsi="Arial Narrow" w:cs="Times New Roman"/>
                          </w:rPr>
                          <w:t xml:space="preserve"> bilanci</w:t>
                        </w:r>
                        <w:r w:rsidR="008E6002" w:rsidRPr="00D164F8">
                          <w:rPr>
                            <w:rFonts w:ascii="Arial Narrow" w:eastAsia="Calibri" w:hAnsi="Arial Narrow" w:cs="Times New Roman"/>
                          </w:rPr>
                          <w:t>o</w:t>
                        </w:r>
                        <w:r w:rsidR="00881490" w:rsidRPr="00D164F8">
                          <w:rPr>
                            <w:rFonts w:ascii="Arial Narrow" w:eastAsia="Calibri" w:hAnsi="Arial Narrow" w:cs="Times New Roman"/>
                          </w:rPr>
                          <w:t xml:space="preserve"> </w:t>
                        </w:r>
                        <w:r w:rsidR="00881490" w:rsidRPr="00D164F8">
                          <w:rPr>
                            <w:rFonts w:ascii="Arial Narrow" w:eastAsia="Calibri" w:hAnsi="Arial Narrow" w:cs="Times New Roman"/>
                            <w:color w:val="222A35" w:themeColor="text2" w:themeShade="80"/>
                          </w:rPr>
                          <w:t>di previsione</w:t>
                        </w:r>
                        <w:r w:rsidR="00772D20" w:rsidRPr="00D164F8">
                          <w:rPr>
                            <w:rFonts w:ascii="Arial Narrow" w:eastAsia="Calibri" w:hAnsi="Arial Narrow" w:cs="Times New Roman"/>
                            <w:color w:val="222A35" w:themeColor="text2" w:themeShade="80"/>
                          </w:rPr>
                          <w:t xml:space="preserve"> </w:t>
                        </w:r>
                        <w:r w:rsidR="00D164F8" w:rsidRPr="00D164F8">
                          <w:rPr>
                            <w:rFonts w:ascii="Arial Narrow" w:eastAsia="Calibri" w:hAnsi="Arial Narrow" w:cs="Times New Roman"/>
                            <w:color w:val="222A35" w:themeColor="text2" w:themeShade="80"/>
                          </w:rPr>
                          <w:t xml:space="preserve">dell’esercizio in corso </w:t>
                        </w:r>
                        <w:r w:rsidR="00881490" w:rsidRPr="00D164F8">
                          <w:rPr>
                            <w:rFonts w:ascii="Arial Narrow" w:eastAsia="Calibri" w:hAnsi="Arial Narrow" w:cs="Times New Roman"/>
                            <w:color w:val="222A35" w:themeColor="text2" w:themeShade="80"/>
                          </w:rPr>
                          <w:t>e</w:t>
                        </w:r>
                        <w:r w:rsidR="00D164F8" w:rsidRPr="00D164F8">
                          <w:rPr>
                            <w:rFonts w:ascii="Arial Narrow" w:eastAsia="Calibri" w:hAnsi="Arial Narrow" w:cs="Times New Roman"/>
                            <w:color w:val="222A35" w:themeColor="text2" w:themeShade="80"/>
                          </w:rPr>
                          <w:t xml:space="preserve"> copia degli </w:t>
                        </w:r>
                        <w:r w:rsidR="00D164F8">
                          <w:rPr>
                            <w:rFonts w:ascii="Arial Narrow" w:eastAsia="Calibri" w:hAnsi="Arial Narrow" w:cs="Times New Roman"/>
                            <w:color w:val="222A35" w:themeColor="text2" w:themeShade="80"/>
                          </w:rPr>
                          <w:t xml:space="preserve">ultimi due </w:t>
                        </w:r>
                        <w:r w:rsidR="008E6002" w:rsidRPr="00D164F8">
                          <w:rPr>
                            <w:rFonts w:ascii="Arial Narrow" w:eastAsia="Calibri" w:hAnsi="Arial Narrow" w:cs="Times New Roman"/>
                            <w:color w:val="222A35" w:themeColor="text2" w:themeShade="80"/>
                          </w:rPr>
                          <w:t>rendicont</w:t>
                        </w:r>
                        <w:r w:rsidR="00D164F8">
                          <w:rPr>
                            <w:rFonts w:ascii="Arial Narrow" w:eastAsia="Calibri" w:hAnsi="Arial Narrow" w:cs="Times New Roman"/>
                            <w:color w:val="222A35" w:themeColor="text2" w:themeShade="80"/>
                          </w:rPr>
                          <w:t>i</w:t>
                        </w:r>
                        <w:r w:rsidR="008E6002">
                          <w:rPr>
                            <w:rFonts w:ascii="Arial Narrow" w:eastAsia="Calibri" w:hAnsi="Arial Narrow" w:cs="Times New Roman"/>
                            <w:b/>
                            <w:color w:val="222A35" w:themeColor="text2" w:themeShade="80"/>
                          </w:rPr>
                          <w:t xml:space="preserve"> </w:t>
                        </w:r>
                        <w:r w:rsidR="00D164F8">
                          <w:rPr>
                            <w:rFonts w:ascii="Arial Narrow" w:eastAsia="Calibri" w:hAnsi="Arial Narrow" w:cs="Times New Roman"/>
                          </w:rPr>
                          <w:t>corredati dal parere e dalla</w:t>
                        </w:r>
                        <w:r w:rsidR="00772D20">
                          <w:rPr>
                            <w:rFonts w:ascii="Arial Narrow" w:eastAsia="Calibri" w:hAnsi="Arial Narrow" w:cs="Times New Roman"/>
                          </w:rPr>
                          <w:t xml:space="preserve"> </w:t>
                        </w:r>
                        <w:r w:rsidR="008E6002">
                          <w:rPr>
                            <w:rFonts w:ascii="Arial Narrow" w:eastAsia="Calibri" w:hAnsi="Arial Narrow" w:cs="Times New Roman"/>
                          </w:rPr>
                          <w:t>relazione dell’organo di revisione (</w:t>
                        </w:r>
                        <w:r w:rsidR="008E6002" w:rsidRPr="00D164F8">
                          <w:rPr>
                            <w:rFonts w:ascii="Arial Narrow" w:eastAsia="Calibri" w:hAnsi="Arial Narrow" w:cs="Times New Roman"/>
                            <w:i/>
                            <w:iCs/>
                          </w:rPr>
                          <w:t>si consigl</w:t>
                        </w:r>
                        <w:r w:rsidR="00772D20" w:rsidRPr="00D164F8">
                          <w:rPr>
                            <w:rFonts w:ascii="Arial Narrow" w:eastAsia="Calibri" w:hAnsi="Arial Narrow" w:cs="Times New Roman"/>
                            <w:i/>
                            <w:iCs/>
                          </w:rPr>
                          <w:t>i</w:t>
                        </w:r>
                        <w:r w:rsidR="008E6002" w:rsidRPr="00D164F8">
                          <w:rPr>
                            <w:rFonts w:ascii="Arial Narrow" w:eastAsia="Calibri" w:hAnsi="Arial Narrow" w:cs="Times New Roman"/>
                            <w:i/>
                            <w:iCs/>
                          </w:rPr>
                          <w:t>a nel caso di ente con problematic</w:t>
                        </w:r>
                        <w:r w:rsidR="00772D20" w:rsidRPr="00D164F8">
                          <w:rPr>
                            <w:rFonts w:ascii="Arial Narrow" w:eastAsia="Calibri" w:hAnsi="Arial Narrow" w:cs="Times New Roman"/>
                            <w:i/>
                            <w:iCs/>
                          </w:rPr>
                          <w:t>he</w:t>
                        </w:r>
                        <w:r w:rsidR="008E6002" w:rsidRPr="00D164F8">
                          <w:rPr>
                            <w:rFonts w:ascii="Arial Narrow" w:eastAsia="Calibri" w:hAnsi="Arial Narrow" w:cs="Times New Roman"/>
                            <w:i/>
                            <w:iCs/>
                          </w:rPr>
                          <w:t xml:space="preserve"> di ampliare</w:t>
                        </w:r>
                        <w:r w:rsidR="00772D20" w:rsidRPr="00D164F8">
                          <w:rPr>
                            <w:rFonts w:ascii="Arial Narrow" w:eastAsia="Calibri" w:hAnsi="Arial Narrow" w:cs="Times New Roman"/>
                            <w:i/>
                            <w:iCs/>
                          </w:rPr>
                          <w:t xml:space="preserve"> le annualità da analizzare</w:t>
                        </w:r>
                        <w:r w:rsidR="008E6002">
                          <w:rPr>
                            <w:rFonts w:ascii="Arial Narrow" w:eastAsia="Calibri" w:hAnsi="Arial Narrow" w:cs="Times New Roman"/>
                          </w:rPr>
                          <w:t>)</w:t>
                        </w:r>
                        <w:r w:rsidR="00D164F8">
                          <w:rPr>
                            <w:rFonts w:ascii="Arial Narrow" w:eastAsia="Calibri" w:hAnsi="Arial Narrow" w:cs="Times New Roman"/>
                          </w:rPr>
                          <w:t>?</w:t>
                        </w:r>
                      </w:p>
                      <w:p w:rsidR="003E715F" w:rsidRDefault="00A87E39"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Vi sono particolari </w:t>
                        </w:r>
                        <w:r w:rsidR="00A97753">
                          <w:rPr>
                            <w:rFonts w:ascii="Arial Narrow" w:eastAsia="Calibri" w:hAnsi="Arial Narrow" w:cs="Times New Roman"/>
                          </w:rPr>
                          <w:t>criticità o aree da attenzionare</w:t>
                        </w:r>
                        <w:r>
                          <w:rPr>
                            <w:rFonts w:ascii="Arial Narrow" w:eastAsia="Calibri" w:hAnsi="Arial Narrow" w:cs="Times New Roman"/>
                          </w:rPr>
                          <w:t>?</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Dalle procedure di analisi comparativa emerge</w:t>
                        </w:r>
                        <w:r>
                          <w:rPr>
                            <w:rFonts w:ascii="Arial Narrow" w:eastAsia="Calibri" w:hAnsi="Arial Narrow" w:cs="Times New Roman"/>
                          </w:rPr>
                          <w:t xml:space="preserve"> (a titolo esemplificativo)</w:t>
                        </w:r>
                        <w:r w:rsidRPr="003E715F">
                          <w:rPr>
                            <w:rFonts w:ascii="Arial Narrow" w:eastAsia="Calibri" w:hAnsi="Arial Narrow" w:cs="Times New Roman"/>
                          </w:rPr>
                          <w:t xml:space="preserve"> il peggioramento </w:t>
                        </w:r>
                        <w:r>
                          <w:rPr>
                            <w:rFonts w:ascii="Arial Narrow" w:eastAsia="Calibri" w:hAnsi="Arial Narrow" w:cs="Times New Roman"/>
                          </w:rPr>
                          <w:t>delle entrate</w:t>
                        </w:r>
                        <w:r w:rsidRPr="003E715F">
                          <w:rPr>
                            <w:rFonts w:ascii="Arial Narrow" w:eastAsia="Calibri" w:hAnsi="Arial Narrow" w:cs="Times New Roman"/>
                          </w:rPr>
                          <w:t xml:space="preserve"> rispetto agli esercizi precedenti?</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 xml:space="preserve"> Dalle procedure di analisi comparativa emerge un aumento de</w:t>
                        </w:r>
                        <w:r>
                          <w:rPr>
                            <w:rFonts w:ascii="Arial Narrow" w:eastAsia="Calibri" w:hAnsi="Arial Narrow" w:cs="Times New Roman"/>
                          </w:rPr>
                          <w:t>l livello di indebitamento?</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Dalle procedure di analisi comparativa emerg</w:t>
                        </w:r>
                        <w:r>
                          <w:rPr>
                            <w:rFonts w:ascii="Arial Narrow" w:eastAsia="Calibri" w:hAnsi="Arial Narrow" w:cs="Times New Roman"/>
                          </w:rPr>
                          <w:t>ono variazioni anomale? Se si sono adeguatamente motivate?</w:t>
                        </w:r>
                      </w:p>
                      <w:p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E’ possibile verificare altre condizioni di rischio?</w:t>
                        </w:r>
                      </w:p>
                      <w:p w:rsidR="00C3497F" w:rsidRDefault="00C3497F" w:rsidP="00C3497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3497F">
                          <w:rPr>
                            <w:rFonts w:ascii="Arial Narrow" w:eastAsia="Calibri" w:hAnsi="Arial Narrow" w:cs="Times New Roman"/>
                            <w:i/>
                            <w:iCs/>
                          </w:rPr>
                          <w:t>altro (..)</w:t>
                        </w:r>
                      </w:p>
                      <w:p w:rsidR="00C3497F" w:rsidRPr="00AC2A50" w:rsidRDefault="00C3497F" w:rsidP="003E715F">
                        <w:pPr>
                          <w:spacing w:after="0" w:line="360" w:lineRule="auto"/>
                          <w:jc w:val="both"/>
                          <w:rPr>
                            <w:rFonts w:ascii="Arial Narrow" w:eastAsia="Calibri" w:hAnsi="Arial Narrow" w:cs="Times New Roman"/>
                          </w:rPr>
                        </w:pPr>
                      </w:p>
                    </w:tc>
                  </w:tr>
                  <w:tr w:rsidR="007F11C3" w:rsidRPr="00AC2A50" w:rsidTr="00274E55">
                    <w:tc>
                      <w:tcPr>
                        <w:tcW w:w="6118" w:type="dxa"/>
                      </w:tcPr>
                      <w:p w:rsidR="007F11C3" w:rsidRPr="00AC2A50" w:rsidRDefault="00772D20" w:rsidP="007F11C3">
                        <w:pPr>
                          <w:spacing w:after="0" w:line="360" w:lineRule="auto"/>
                          <w:jc w:val="both"/>
                          <w:rPr>
                            <w:rFonts w:ascii="Arial Narrow" w:eastAsia="Calibri" w:hAnsi="Arial Narrow" w:cs="Times New Roman"/>
                            <w:b/>
                          </w:rPr>
                        </w:pPr>
                        <w:r>
                          <w:rPr>
                            <w:rFonts w:ascii="Arial Narrow" w:eastAsia="Calibri" w:hAnsi="Arial Narrow" w:cs="Times New Roman"/>
                            <w:b/>
                          </w:rPr>
                          <w:lastRenderedPageBreak/>
                          <w:t>Controllo interno</w:t>
                        </w:r>
                      </w:p>
                      <w:p w:rsidR="00AA0D10" w:rsidRDefault="004A0705" w:rsidP="00F55E71">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sidR="00AA0D10">
                          <w:rPr>
                            <w:rFonts w:ascii="Arial Narrow" w:eastAsia="Calibri" w:hAnsi="Arial Narrow" w:cs="Times New Roman"/>
                          </w:rPr>
                          <w:t xml:space="preserve">Esistono adeguate procedure </w:t>
                        </w:r>
                        <w:r>
                          <w:rPr>
                            <w:rFonts w:ascii="Arial Narrow" w:eastAsia="Calibri" w:hAnsi="Arial Narrow" w:cs="Times New Roman"/>
                          </w:rPr>
                          <w:t>di controllo interno</w:t>
                        </w:r>
                        <w:r w:rsidR="00AA0D10">
                          <w:rPr>
                            <w:rFonts w:ascii="Arial Narrow" w:eastAsia="Calibri" w:hAnsi="Arial Narrow" w:cs="Times New Roman"/>
                          </w:rPr>
                          <w:t>?</w:t>
                        </w:r>
                      </w:p>
                      <w:p w:rsidR="004A0705" w:rsidRDefault="004A0705" w:rsidP="00F55E71">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Pr>
                            <w:rFonts w:ascii="Arial Narrow" w:eastAsia="Calibri" w:hAnsi="Arial Narrow" w:cs="Times New Roman"/>
                          </w:rPr>
                          <w:t>Le procedure di controllo interno sono affidabili?</w:t>
                        </w:r>
                      </w:p>
                      <w:p w:rsidR="004A0705" w:rsidRDefault="004A0705" w:rsidP="004A0705">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sidR="00993F42">
                          <w:rPr>
                            <w:rFonts w:ascii="Arial Narrow" w:eastAsia="Calibri" w:hAnsi="Arial Narrow" w:cs="Times New Roman"/>
                          </w:rPr>
                          <w:t>Il sistema informativo è adeguato?</w:t>
                        </w:r>
                        <w:r>
                          <w:rPr>
                            <w:rFonts w:ascii="Arial Narrow" w:eastAsia="Calibri" w:hAnsi="Arial Narrow" w:cs="Times New Roman"/>
                          </w:rPr>
                          <w:t xml:space="preserve"> </w:t>
                        </w:r>
                      </w:p>
                      <w:p w:rsidR="003E715F" w:rsidRDefault="003E715F" w:rsidP="004A0705">
                        <w:pPr>
                          <w:spacing w:after="0" w:line="360" w:lineRule="auto"/>
                          <w:jc w:val="both"/>
                          <w:rPr>
                            <w:rFonts w:ascii="Arial Narrow" w:eastAsia="Calibri" w:hAnsi="Arial Narrow" w:cs="Times New Roman"/>
                          </w:rPr>
                        </w:pPr>
                        <w:r>
                          <w:rPr>
                            <w:rFonts w:ascii="Arial Narrow" w:eastAsia="Calibri" w:hAnsi="Arial Narrow" w:cs="Times New Roman"/>
                          </w:rPr>
                          <w:t>-</w:t>
                        </w:r>
                        <w:r w:rsidR="00C3497F">
                          <w:rPr>
                            <w:rFonts w:ascii="Arial Narrow" w:eastAsia="Calibri" w:hAnsi="Arial Narrow" w:cs="Times New Roman"/>
                          </w:rPr>
                          <w:t xml:space="preserve"> </w:t>
                        </w:r>
                        <w:r w:rsidRPr="003E715F">
                          <w:rPr>
                            <w:rFonts w:ascii="Arial Narrow" w:eastAsia="Calibri" w:hAnsi="Arial Narrow" w:cs="Times New Roman"/>
                          </w:rPr>
                          <w:t xml:space="preserve">Le informazioni sono fornite in modo dettagliato e tempestivo, assicurando l’efficace svolgimento delle </w:t>
                        </w:r>
                        <w:r>
                          <w:rPr>
                            <w:rFonts w:ascii="Arial Narrow" w:eastAsia="Calibri" w:hAnsi="Arial Narrow" w:cs="Times New Roman"/>
                          </w:rPr>
                          <w:t>funzioni</w:t>
                        </w:r>
                        <w:r w:rsidRPr="003E715F">
                          <w:rPr>
                            <w:rFonts w:ascii="Arial Narrow" w:eastAsia="Calibri" w:hAnsi="Arial Narrow" w:cs="Times New Roman"/>
                          </w:rPr>
                          <w:t>?</w:t>
                        </w:r>
                      </w:p>
                      <w:p w:rsidR="003E715F" w:rsidRDefault="003E715F" w:rsidP="004A0705">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Il sistema informativo è strutturato attraverso meccanismi che evidenzino anomalie e punti di debolezza del sistema di controllo interno?</w:t>
                        </w:r>
                      </w:p>
                      <w:p w:rsidR="00CC7931" w:rsidRP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Sono predisposti e rispettati chiari livelli di rappresentanza e procedure di autorizzazione nello svolgimento delle operazioni?</w:t>
                        </w:r>
                      </w:p>
                      <w:p w:rsidR="00CC7931" w:rsidRP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 xml:space="preserve"> Sono implementati sistemi di identificazione del personale che assicurino la sicurezza negli accessi alle differenti funzioni?</w:t>
                        </w:r>
                      </w:p>
                      <w:p w:rsid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 xml:space="preserve">Sono previsti sistemi di protezione dei dati, dei documenti rilevanti e dei beni </w:t>
                        </w:r>
                        <w:r>
                          <w:rPr>
                            <w:rFonts w:ascii="Arial Narrow" w:eastAsia="Calibri" w:hAnsi="Arial Narrow" w:cs="Times New Roman"/>
                          </w:rPr>
                          <w:t>dell’ente</w:t>
                        </w:r>
                        <w:r w:rsidRPr="00CC7931">
                          <w:rPr>
                            <w:rFonts w:ascii="Arial Narrow" w:eastAsia="Calibri" w:hAnsi="Arial Narrow" w:cs="Times New Roman"/>
                          </w:rPr>
                          <w:t>?</w:t>
                        </w:r>
                      </w:p>
                      <w:p w:rsid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La struttura del controllo interno predisposta ed implementata risulta efficace a mitigare i rischi aziendali?</w:t>
                        </w:r>
                      </w:p>
                      <w:p w:rsidR="004A0705" w:rsidRDefault="004A0705" w:rsidP="004A0705">
                        <w:pPr>
                          <w:spacing w:after="0" w:line="360" w:lineRule="auto"/>
                          <w:jc w:val="both"/>
                          <w:rPr>
                            <w:rFonts w:ascii="Arial Narrow" w:eastAsia="Calibri" w:hAnsi="Arial Narrow" w:cs="Times New Roman"/>
                          </w:rPr>
                        </w:pPr>
                        <w:r>
                          <w:rPr>
                            <w:rFonts w:ascii="Arial Narrow" w:eastAsia="Calibri" w:hAnsi="Arial Narrow" w:cs="Times New Roman"/>
                          </w:rPr>
                          <w:t xml:space="preserve">-Vi sono aree con carenza di organico dirigenziale? </w:t>
                        </w:r>
                        <w:r w:rsidRPr="00AC2A50">
                          <w:rPr>
                            <w:rFonts w:ascii="Arial Narrow" w:eastAsia="Calibri" w:hAnsi="Arial Narrow" w:cs="Times New Roman"/>
                          </w:rPr>
                          <w:t xml:space="preserve">Sono state </w:t>
                        </w:r>
                        <w:r>
                          <w:rPr>
                            <w:rFonts w:ascii="Arial Narrow" w:eastAsia="Calibri" w:hAnsi="Arial Narrow" w:cs="Times New Roman"/>
                          </w:rPr>
                          <w:t xml:space="preserve">riscontrate </w:t>
                        </w:r>
                        <w:r>
                          <w:rPr>
                            <w:rFonts w:ascii="Arial Narrow" w:eastAsia="Calibri" w:hAnsi="Arial Narrow" w:cs="Times New Roman"/>
                            <w:color w:val="222A35" w:themeColor="text2" w:themeShade="80"/>
                          </w:rPr>
                          <w:t>aree non adeguatamente strutturate</w:t>
                        </w:r>
                        <w:r w:rsidRPr="00F55E71">
                          <w:rPr>
                            <w:rFonts w:ascii="Arial Narrow" w:eastAsia="Calibri" w:hAnsi="Arial Narrow" w:cs="Times New Roman"/>
                          </w:rPr>
                          <w:t xml:space="preserve">? </w:t>
                        </w:r>
                      </w:p>
                      <w:p w:rsidR="00993F42" w:rsidRPr="00AC2A50" w:rsidRDefault="004A0705" w:rsidP="003E715F">
                        <w:pPr>
                          <w:spacing w:after="0" w:line="360" w:lineRule="auto"/>
                          <w:jc w:val="both"/>
                          <w:rPr>
                            <w:rFonts w:ascii="Arial Narrow" w:eastAsia="Calibri" w:hAnsi="Arial Narrow" w:cs="Times New Roman"/>
                          </w:rPr>
                        </w:pPr>
                        <w:r w:rsidRPr="00F55E71">
                          <w:rPr>
                            <w:rFonts w:ascii="Arial Narrow" w:eastAsia="Calibri" w:hAnsi="Arial Narrow" w:cs="Times New Roman"/>
                          </w:rPr>
                          <w:t>In caso affermativo, le conoscenze necessarie possono essere ottenute facilmente</w:t>
                        </w:r>
                        <w:r w:rsidRPr="00A97753">
                          <w:rPr>
                            <w:rFonts w:ascii="Arial Narrow" w:eastAsia="Calibri" w:hAnsi="Arial Narrow" w:cs="Times New Roman"/>
                          </w:rPr>
                          <w:t xml:space="preserve"> o si rende necessario un incontro</w:t>
                        </w:r>
                        <w:r w:rsidR="00D164F8" w:rsidRPr="00A97753">
                          <w:rPr>
                            <w:rFonts w:ascii="Arial Narrow" w:eastAsia="Calibri" w:hAnsi="Arial Narrow" w:cs="Times New Roman"/>
                          </w:rPr>
                          <w:t xml:space="preserve"> </w:t>
                        </w:r>
                        <w:r w:rsidRPr="00A97753">
                          <w:rPr>
                            <w:rFonts w:ascii="Arial Narrow" w:eastAsia="Calibri" w:hAnsi="Arial Narrow" w:cs="Times New Roman"/>
                          </w:rPr>
                          <w:t>con gli O.I.V. o N.D.V. per una riorganizzazione delle aree da proporre al Sindaco sulla base di una migliore efficienza dei servizi</w:t>
                        </w:r>
                        <w:r w:rsidRPr="00F55E71">
                          <w:rPr>
                            <w:rFonts w:ascii="Arial Narrow" w:eastAsia="Calibri" w:hAnsi="Arial Narrow" w:cs="Times New Roman"/>
                          </w:rPr>
                          <w:t>?</w:t>
                        </w:r>
                      </w:p>
                    </w:tc>
                  </w:tr>
                  <w:tr w:rsidR="00D164F8" w:rsidRPr="00AC2A50" w:rsidTr="00274E55">
                    <w:tc>
                      <w:tcPr>
                        <w:tcW w:w="6118" w:type="dxa"/>
                      </w:tcPr>
                      <w:p w:rsidR="00D164F8" w:rsidRPr="00AC2A50" w:rsidRDefault="00D164F8" w:rsidP="00D164F8">
                        <w:pPr>
                          <w:spacing w:after="0" w:line="360" w:lineRule="auto"/>
                          <w:jc w:val="both"/>
                          <w:rPr>
                            <w:rFonts w:ascii="Arial Narrow" w:eastAsia="Calibri" w:hAnsi="Arial Narrow" w:cs="Times New Roman"/>
                            <w:b/>
                          </w:rPr>
                        </w:pPr>
                        <w:r>
                          <w:rPr>
                            <w:rFonts w:ascii="Arial Narrow" w:eastAsia="Calibri" w:hAnsi="Arial Narrow" w:cs="Times New Roman"/>
                            <w:b/>
                          </w:rPr>
                          <w:t xml:space="preserve">Informazioni sugli organi dell’Ente </w:t>
                        </w:r>
                      </w:p>
                      <w:p w:rsidR="00D164F8" w:rsidRPr="00F55E71" w:rsidRDefault="00D164F8" w:rsidP="00D164F8">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F55E71">
                          <w:rPr>
                            <w:rFonts w:ascii="Arial Narrow" w:eastAsia="Calibri" w:hAnsi="Arial Narrow" w:cs="Times New Roman"/>
                          </w:rPr>
                          <w:t xml:space="preserve">Sulla base delle informazioni </w:t>
                        </w:r>
                        <w:r>
                          <w:rPr>
                            <w:rFonts w:ascii="Arial Narrow" w:eastAsia="Calibri" w:hAnsi="Arial Narrow" w:cs="Times New Roman"/>
                          </w:rPr>
                          <w:t>ricevute</w:t>
                        </w:r>
                        <w:r w:rsidRPr="00F55E71">
                          <w:rPr>
                            <w:rFonts w:ascii="Arial Narrow" w:eastAsia="Calibri" w:hAnsi="Arial Narrow" w:cs="Times New Roman"/>
                          </w:rPr>
                          <w:t xml:space="preserve"> esist</w:t>
                        </w:r>
                        <w:r>
                          <w:rPr>
                            <w:rFonts w:ascii="Arial Narrow" w:eastAsia="Calibri" w:hAnsi="Arial Narrow" w:cs="Times New Roman"/>
                          </w:rPr>
                          <w:t>ono</w:t>
                        </w:r>
                        <w:r w:rsidRPr="00F55E71">
                          <w:rPr>
                            <w:rFonts w:ascii="Arial Narrow" w:eastAsia="Calibri" w:hAnsi="Arial Narrow" w:cs="Times New Roman"/>
                          </w:rPr>
                          <w:t xml:space="preserve"> fatti o circostanze tali da </w:t>
                        </w:r>
                        <w:r w:rsidR="00257DC8">
                          <w:rPr>
                            <w:rFonts w:ascii="Arial Narrow" w:eastAsia="Calibri" w:hAnsi="Arial Narrow" w:cs="Times New Roman"/>
                          </w:rPr>
                          <w:t>considerare critica l’attività</w:t>
                        </w:r>
                        <w:r w:rsidRPr="00F55E71">
                          <w:rPr>
                            <w:rFonts w:ascii="Arial Narrow" w:eastAsia="Calibri" w:hAnsi="Arial Narrow" w:cs="Times New Roman"/>
                          </w:rPr>
                          <w:t xml:space="preserve"> </w:t>
                        </w:r>
                        <w:r w:rsidRPr="00F55E71">
                          <w:rPr>
                            <w:rFonts w:ascii="Arial Narrow" w:eastAsia="Calibri" w:hAnsi="Arial Narrow" w:cs="Times New Roman"/>
                            <w:color w:val="222A35" w:themeColor="text2" w:themeShade="80"/>
                          </w:rPr>
                          <w:t>del Consiglio Comunale e della Giunta</w:t>
                        </w:r>
                        <w:r w:rsidR="00257DC8">
                          <w:rPr>
                            <w:rFonts w:ascii="Arial Narrow" w:eastAsia="Calibri" w:hAnsi="Arial Narrow" w:cs="Times New Roman"/>
                            <w:color w:val="222A35" w:themeColor="text2" w:themeShade="80"/>
                          </w:rPr>
                          <w:t xml:space="preserve"> Comunale</w:t>
                        </w:r>
                        <w:r w:rsidRPr="00F55E71">
                          <w:rPr>
                            <w:rFonts w:ascii="Arial Narrow" w:eastAsia="Calibri" w:hAnsi="Arial Narrow" w:cs="Times New Roman"/>
                          </w:rPr>
                          <w:t xml:space="preserve">? </w:t>
                        </w:r>
                      </w:p>
                      <w:p w:rsidR="00D164F8" w:rsidRPr="00F55E71" w:rsidRDefault="00D164F8" w:rsidP="00D164F8">
                        <w:pPr>
                          <w:spacing w:after="0" w:line="360" w:lineRule="auto"/>
                          <w:jc w:val="both"/>
                          <w:rPr>
                            <w:rFonts w:ascii="Arial Narrow" w:eastAsia="Calibri" w:hAnsi="Arial Narrow" w:cs="Times New Roman"/>
                          </w:rPr>
                        </w:pPr>
                        <w:r w:rsidRPr="00F55E71">
                          <w:rPr>
                            <w:rFonts w:ascii="Arial Narrow" w:eastAsia="Calibri" w:hAnsi="Arial Narrow" w:cs="Times New Roman"/>
                          </w:rPr>
                          <w:t>- In particolare, esiste una ragionevole convinzione in merito all’assenza delle fattispecie di seguito riportate</w:t>
                        </w:r>
                        <w:r w:rsidR="00A97753">
                          <w:rPr>
                            <w:rFonts w:ascii="Arial Narrow" w:eastAsia="Calibri" w:hAnsi="Arial Narrow" w:cs="Times New Roman"/>
                          </w:rPr>
                          <w:t xml:space="preserve"> (a titolo esemplificativo)</w:t>
                        </w:r>
                        <w:r w:rsidRPr="00F55E71">
                          <w:rPr>
                            <w:rFonts w:ascii="Arial Narrow" w:eastAsia="Calibri" w:hAnsi="Arial Narrow" w:cs="Times New Roman"/>
                          </w:rPr>
                          <w:t>:</w:t>
                        </w:r>
                      </w:p>
                      <w:p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condanne e sanzioni per violazioni delle normative;</w:t>
                        </w:r>
                      </w:p>
                      <w:p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sospetti casi di atti illeciti o frode;</w:t>
                        </w:r>
                      </w:p>
                      <w:p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indagini in corso;</w:t>
                        </w:r>
                      </w:p>
                      <w:p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 xml:space="preserve">istruttorie con la Corte dei </w:t>
                        </w:r>
                        <w:r w:rsidR="00530901">
                          <w:rPr>
                            <w:rFonts w:ascii="Arial Narrow" w:eastAsia="Calibri" w:hAnsi="Arial Narrow" w:cs="Times New Roman"/>
                          </w:rPr>
                          <w:t>c</w:t>
                        </w:r>
                        <w:r w:rsidRPr="00A3084A">
                          <w:rPr>
                            <w:rFonts w:ascii="Arial Narrow" w:eastAsia="Calibri" w:hAnsi="Arial Narrow" w:cs="Times New Roman"/>
                          </w:rPr>
                          <w:t>onti ancora aperte;</w:t>
                        </w:r>
                      </w:p>
                      <w:p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contenziosi con dipendenti;</w:t>
                        </w:r>
                      </w:p>
                      <w:p w:rsidR="00D164F8"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contenziosi con Imprese relativamente agli Appalti di rilevante importanza per quanto attiene danni a carico del Bilancio e responsabilità degli Amministratori e/o Consiglio Comunale</w:t>
                        </w:r>
                      </w:p>
                      <w:p w:rsidR="00A3084A" w:rsidRDefault="00A3084A" w:rsidP="00A3084A">
                        <w:pPr>
                          <w:pStyle w:val="Paragrafoelenco"/>
                          <w:numPr>
                            <w:ilvl w:val="0"/>
                            <w:numId w:val="32"/>
                          </w:numPr>
                          <w:spacing w:after="0" w:line="360" w:lineRule="auto"/>
                          <w:jc w:val="both"/>
                          <w:rPr>
                            <w:rFonts w:ascii="Arial Narrow" w:eastAsia="Calibri" w:hAnsi="Arial Narrow" w:cs="Times New Roman"/>
                          </w:rPr>
                        </w:pPr>
                        <w:r>
                          <w:rPr>
                            <w:rFonts w:ascii="Arial Narrow" w:eastAsia="Calibri" w:hAnsi="Arial Narrow" w:cs="Times New Roman"/>
                          </w:rPr>
                          <w:t>altro…………….</w:t>
                        </w:r>
                      </w:p>
                      <w:p w:rsidR="00C31356" w:rsidRPr="00A97753" w:rsidRDefault="00C31356" w:rsidP="00C31356">
                        <w:pPr>
                          <w:pStyle w:val="Paragrafoelenco"/>
                          <w:spacing w:after="0" w:line="360" w:lineRule="auto"/>
                          <w:jc w:val="both"/>
                          <w:rPr>
                            <w:rFonts w:ascii="Arial Narrow" w:eastAsia="Calibri" w:hAnsi="Arial Narrow" w:cs="Times New Roman"/>
                          </w:rPr>
                        </w:pPr>
                      </w:p>
                    </w:tc>
                  </w:tr>
                  <w:tr w:rsidR="007F11C3" w:rsidRPr="00AC2A50" w:rsidTr="00274E55">
                    <w:tc>
                      <w:tcPr>
                        <w:tcW w:w="6118" w:type="dxa"/>
                      </w:tcPr>
                      <w:p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 xml:space="preserve">Valutazione </w:t>
                        </w:r>
                        <w:r w:rsidR="00AA0D10">
                          <w:rPr>
                            <w:rFonts w:ascii="Arial Narrow" w:eastAsia="Calibri" w:hAnsi="Arial Narrow" w:cs="Times New Roman"/>
                            <w:b/>
                          </w:rPr>
                          <w:t xml:space="preserve">del rischio </w:t>
                        </w:r>
                        <w:r w:rsidR="004A0705">
                          <w:rPr>
                            <w:rFonts w:ascii="Arial Narrow" w:eastAsia="Calibri" w:hAnsi="Arial Narrow" w:cs="Times New Roman"/>
                            <w:b/>
                          </w:rPr>
                          <w:t>di controllo</w:t>
                        </w:r>
                      </w:p>
                      <w:p w:rsidR="007F11C3" w:rsidRPr="00F55E71"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F11C3" w:rsidRPr="00AC2A50">
                          <w:rPr>
                            <w:rFonts w:ascii="Arial Narrow" w:eastAsia="Calibri" w:hAnsi="Arial Narrow" w:cs="Times New Roman"/>
                          </w:rPr>
                          <w:t xml:space="preserve">Sulla base delle informazioni </w:t>
                        </w:r>
                        <w:r w:rsidR="007F11C3" w:rsidRPr="00F55E71">
                          <w:rPr>
                            <w:rFonts w:ascii="Arial Narrow" w:eastAsia="Calibri" w:hAnsi="Arial Narrow" w:cs="Times New Roman"/>
                          </w:rPr>
                          <w:t>assunte, esiste una ragionevole convinzione che i ri</w:t>
                        </w:r>
                        <w:r w:rsidR="002D4FEA" w:rsidRPr="00F55E71">
                          <w:rPr>
                            <w:rFonts w:ascii="Arial Narrow" w:eastAsia="Calibri" w:hAnsi="Arial Narrow" w:cs="Times New Roman"/>
                          </w:rPr>
                          <w:t xml:space="preserve">schi associati </w:t>
                        </w:r>
                        <w:r w:rsidR="00AA0D10">
                          <w:rPr>
                            <w:rFonts w:ascii="Arial Narrow" w:eastAsia="Calibri" w:hAnsi="Arial Narrow" w:cs="Times New Roman"/>
                          </w:rPr>
                          <w:t>all’Ente</w:t>
                        </w:r>
                        <w:r w:rsidR="002D4FEA" w:rsidRPr="00F55E71">
                          <w:rPr>
                            <w:rFonts w:ascii="Arial Narrow" w:eastAsia="Calibri" w:hAnsi="Arial Narrow" w:cs="Times New Roman"/>
                          </w:rPr>
                          <w:t xml:space="preserve"> </w:t>
                        </w:r>
                        <w:r w:rsidR="00D07048" w:rsidRPr="00F55E71">
                          <w:rPr>
                            <w:rFonts w:ascii="Arial Narrow" w:eastAsia="Calibri" w:hAnsi="Arial Narrow" w:cs="Times New Roman"/>
                          </w:rPr>
                          <w:t>sia</w:t>
                        </w:r>
                        <w:r w:rsidR="007F11C3" w:rsidRPr="00F55E71">
                          <w:rPr>
                            <w:rFonts w:ascii="Arial Narrow" w:eastAsia="Calibri" w:hAnsi="Arial Narrow" w:cs="Times New Roman"/>
                          </w:rPr>
                          <w:t xml:space="preserve">no accettabili? </w:t>
                        </w:r>
                      </w:p>
                      <w:p w:rsidR="007F11C3" w:rsidRPr="00F55E71" w:rsidRDefault="006106A6"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A titolo </w:t>
                        </w:r>
                        <w:r w:rsidR="00A97753">
                          <w:rPr>
                            <w:rFonts w:ascii="Arial Narrow" w:eastAsia="Calibri" w:hAnsi="Arial Narrow" w:cs="Times New Roman"/>
                          </w:rPr>
                          <w:t xml:space="preserve">esemplificativo e </w:t>
                        </w:r>
                        <w:r>
                          <w:rPr>
                            <w:rFonts w:ascii="Arial Narrow" w:eastAsia="Calibri" w:hAnsi="Arial Narrow" w:cs="Times New Roman"/>
                          </w:rPr>
                          <w:t xml:space="preserve">non esaustivo si evidenziano alcuni </w:t>
                        </w:r>
                        <w:r w:rsidRPr="00A97753">
                          <w:rPr>
                            <w:rFonts w:ascii="Arial Narrow" w:eastAsia="Calibri" w:hAnsi="Arial Narrow" w:cs="Times New Roman"/>
                            <w:i/>
                            <w:iCs/>
                          </w:rPr>
                          <w:t>alert</w:t>
                        </w:r>
                        <w:r>
                          <w:rPr>
                            <w:rFonts w:ascii="Arial Narrow" w:eastAsia="Calibri" w:hAnsi="Arial Narrow" w:cs="Times New Roman"/>
                          </w:rPr>
                          <w:t xml:space="preserve"> che potrebbero rilevarsi indicatori di potenziali criticità</w:t>
                        </w:r>
                        <w:r w:rsidR="00AA0D10">
                          <w:rPr>
                            <w:rFonts w:ascii="Arial Narrow" w:eastAsia="Calibri" w:hAnsi="Arial Narrow" w:cs="Times New Roman"/>
                          </w:rPr>
                          <w:t>:</w:t>
                        </w:r>
                      </w:p>
                      <w:p w:rsidR="007F11C3" w:rsidRPr="00F55E71"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viola</w:t>
                        </w:r>
                        <w:r w:rsidR="00DE3CA5" w:rsidRPr="00F55E71">
                          <w:rPr>
                            <w:rFonts w:ascii="Arial Narrow" w:eastAsia="Calibri" w:hAnsi="Arial Narrow" w:cs="Times New Roman"/>
                          </w:rPr>
                          <w:t>zioni dell</w:t>
                        </w:r>
                        <w:r w:rsidR="00AA0D10">
                          <w:rPr>
                            <w:rFonts w:ascii="Arial Narrow" w:eastAsia="Calibri" w:hAnsi="Arial Narrow" w:cs="Times New Roman"/>
                          </w:rPr>
                          <w:t>e</w:t>
                        </w:r>
                        <w:r w:rsidR="00DE3CA5" w:rsidRPr="00F55E71">
                          <w:rPr>
                            <w:rFonts w:ascii="Arial Narrow" w:eastAsia="Calibri" w:hAnsi="Arial Narrow" w:cs="Times New Roman"/>
                          </w:rPr>
                          <w:t xml:space="preserve"> normativ</w:t>
                        </w:r>
                        <w:r w:rsidR="006106A6">
                          <w:rPr>
                            <w:rFonts w:ascii="Arial Narrow" w:eastAsia="Calibri" w:hAnsi="Arial Narrow" w:cs="Times New Roman"/>
                          </w:rPr>
                          <w:t>e</w:t>
                        </w:r>
                        <w:r w:rsidRPr="00F55E71">
                          <w:rPr>
                            <w:rFonts w:ascii="Arial Narrow" w:eastAsia="Calibri" w:hAnsi="Arial Narrow" w:cs="Times New Roman"/>
                          </w:rPr>
                          <w:t xml:space="preserve"> che diano luogo a sanzioni significative</w:t>
                        </w:r>
                        <w:r w:rsidR="00DE3CA5" w:rsidRPr="00F55E71">
                          <w:rPr>
                            <w:rFonts w:ascii="Arial Narrow" w:eastAsia="Calibri" w:hAnsi="Arial Narrow" w:cs="Times New Roman"/>
                          </w:rPr>
                          <w:t xml:space="preserve"> </w:t>
                        </w:r>
                        <w:r w:rsidR="00DE3CA5" w:rsidRPr="00F55E71">
                          <w:rPr>
                            <w:rFonts w:ascii="Arial Narrow" w:eastAsia="Calibri" w:hAnsi="Arial Narrow" w:cs="Times New Roman"/>
                            <w:color w:val="222A35" w:themeColor="text2" w:themeShade="80"/>
                          </w:rPr>
                          <w:t xml:space="preserve">e/o danno </w:t>
                        </w:r>
                        <w:r w:rsidR="00DE3CA5" w:rsidRPr="00A97753">
                          <w:rPr>
                            <w:rFonts w:ascii="Arial Narrow" w:eastAsia="Calibri" w:hAnsi="Arial Narrow" w:cs="Times New Roman"/>
                          </w:rPr>
                          <w:t>erariale</w:t>
                        </w:r>
                        <w:r w:rsidRPr="00F55E71">
                          <w:rPr>
                            <w:rFonts w:ascii="Arial Narrow" w:eastAsia="Calibri" w:hAnsi="Arial Narrow" w:cs="Times New Roman"/>
                          </w:rPr>
                          <w:t>;</w:t>
                        </w:r>
                      </w:p>
                      <w:p w:rsidR="007F11C3" w:rsidRDefault="00DE3CA5"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 xml:space="preserve">problemi di </w:t>
                        </w:r>
                        <w:r w:rsidR="00D26556" w:rsidRPr="00A97753">
                          <w:rPr>
                            <w:rFonts w:ascii="Arial Narrow" w:eastAsia="Calibri" w:hAnsi="Arial Narrow" w:cs="Times New Roman"/>
                          </w:rPr>
                          <w:t>anticipazione di cassa contingente</w:t>
                        </w:r>
                        <w:r w:rsidR="007F11C3" w:rsidRPr="00F55E71">
                          <w:rPr>
                            <w:rFonts w:ascii="Arial Narrow" w:eastAsia="Calibri" w:hAnsi="Arial Narrow" w:cs="Times New Roman"/>
                          </w:rPr>
                          <w:t>;</w:t>
                        </w:r>
                      </w:p>
                      <w:p w:rsidR="006106A6" w:rsidRDefault="006106A6" w:rsidP="007F11C3">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reiterato</w:t>
                        </w:r>
                        <w:r w:rsidR="001216C6" w:rsidRPr="00C3497F">
                          <w:rPr>
                            <w:rFonts w:ascii="Arial Narrow" w:eastAsia="Calibri" w:hAnsi="Arial Narrow" w:cs="Times New Roman"/>
                          </w:rPr>
                          <w:t xml:space="preserve"> utilizzo</w:t>
                        </w:r>
                        <w:r w:rsidRPr="00C3497F">
                          <w:rPr>
                            <w:rFonts w:ascii="Arial Narrow" w:eastAsia="Calibri" w:hAnsi="Arial Narrow" w:cs="Times New Roman"/>
                          </w:rPr>
                          <w:t xml:space="preserve"> dell’avanzo di amministrazione</w:t>
                        </w:r>
                        <w:r>
                          <w:rPr>
                            <w:rFonts w:ascii="Arial Narrow" w:eastAsia="Calibri" w:hAnsi="Arial Narrow" w:cs="Times New Roman"/>
                          </w:rPr>
                          <w:t>;</w:t>
                        </w:r>
                      </w:p>
                      <w:p w:rsidR="00993F42" w:rsidRDefault="00993F42" w:rsidP="007F11C3">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presenza di contenziosi di notevole entità;</w:t>
                        </w:r>
                      </w:p>
                      <w:p w:rsidR="006106A6" w:rsidRPr="00F55E71" w:rsidRDefault="006106A6" w:rsidP="007F11C3">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presenza di debiti fuori bilancio;</w:t>
                        </w:r>
                      </w:p>
                      <w:p w:rsidR="006106A6" w:rsidRDefault="007F11C3" w:rsidP="006106A6">
                        <w:pPr>
                          <w:numPr>
                            <w:ilvl w:val="0"/>
                            <w:numId w:val="27"/>
                          </w:numPr>
                          <w:spacing w:after="0" w:line="360" w:lineRule="auto"/>
                          <w:jc w:val="both"/>
                          <w:rPr>
                            <w:rFonts w:ascii="Arial Narrow" w:eastAsia="Calibri" w:hAnsi="Arial Narrow" w:cs="Times New Roman"/>
                          </w:rPr>
                        </w:pPr>
                        <w:r w:rsidRPr="00AA0D10">
                          <w:rPr>
                            <w:rFonts w:ascii="Arial Narrow" w:eastAsia="Calibri" w:hAnsi="Arial Narrow" w:cs="Times New Roman"/>
                          </w:rPr>
                          <w:t>partecipazion</w:t>
                        </w:r>
                        <w:r w:rsidR="008E39ED" w:rsidRPr="00AA0D10">
                          <w:rPr>
                            <w:rFonts w:ascii="Arial Narrow" w:eastAsia="Calibri" w:hAnsi="Arial Narrow" w:cs="Times New Roman"/>
                          </w:rPr>
                          <w:t xml:space="preserve">e ad operazioni ad alto rischio </w:t>
                        </w:r>
                        <w:r w:rsidR="008E39ED" w:rsidRPr="00A97753">
                          <w:rPr>
                            <w:rFonts w:ascii="Arial Narrow" w:eastAsia="Calibri" w:hAnsi="Arial Narrow" w:cs="Times New Roman"/>
                          </w:rPr>
                          <w:t>finanziario;</w:t>
                        </w:r>
                      </w:p>
                      <w:p w:rsidR="001216C6" w:rsidRPr="00C3497F" w:rsidRDefault="001216C6" w:rsidP="006106A6">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 xml:space="preserve">partecipazione ad operazioni di PPP Partenariato Pubblico Privato </w:t>
                        </w:r>
                        <w:r w:rsidR="00912DDC" w:rsidRPr="00C3497F">
                          <w:rPr>
                            <w:rFonts w:ascii="Arial Narrow" w:eastAsia="Calibri" w:hAnsi="Arial Narrow" w:cs="Times New Roman"/>
                          </w:rPr>
                          <w:t xml:space="preserve">(Project Financing) </w:t>
                        </w:r>
                        <w:r w:rsidRPr="00C3497F">
                          <w:rPr>
                            <w:rFonts w:ascii="Arial Narrow" w:eastAsia="Calibri" w:hAnsi="Arial Narrow" w:cs="Times New Roman"/>
                          </w:rPr>
                          <w:t>da monitorare per l’eventuale impatto sul Bilancio;</w:t>
                        </w:r>
                      </w:p>
                      <w:p w:rsidR="001216C6" w:rsidRPr="00C3497F" w:rsidRDefault="001216C6" w:rsidP="006106A6">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partecipazione a Società a Gestione Fondi Comunitari da monitorare per l’eventuale rischio di perdite sul Bilancio</w:t>
                        </w:r>
                        <w:r w:rsidR="00912DDC" w:rsidRPr="00C3497F">
                          <w:rPr>
                            <w:rFonts w:ascii="Arial Narrow" w:eastAsia="Calibri" w:hAnsi="Arial Narrow" w:cs="Times New Roman"/>
                          </w:rPr>
                          <w:t xml:space="preserve"> relativamente a costi non riconosciuti</w:t>
                        </w:r>
                        <w:r w:rsidRPr="00C3497F">
                          <w:rPr>
                            <w:rFonts w:ascii="Arial Narrow" w:eastAsia="Calibri" w:hAnsi="Arial Narrow" w:cs="Times New Roman"/>
                          </w:rPr>
                          <w:t>;</w:t>
                        </w:r>
                      </w:p>
                      <w:p w:rsidR="006106A6" w:rsidRPr="005E29A8" w:rsidRDefault="006106A6" w:rsidP="006106A6">
                        <w:pPr>
                          <w:numPr>
                            <w:ilvl w:val="0"/>
                            <w:numId w:val="27"/>
                          </w:numPr>
                          <w:spacing w:after="0" w:line="360" w:lineRule="auto"/>
                          <w:jc w:val="both"/>
                          <w:rPr>
                            <w:rFonts w:ascii="Arial Narrow" w:eastAsia="Calibri" w:hAnsi="Arial Narrow" w:cs="Times New Roman"/>
                          </w:rPr>
                        </w:pPr>
                        <w:r w:rsidRPr="00A97753">
                          <w:rPr>
                            <w:rFonts w:ascii="Arial Narrow" w:eastAsia="Calibri" w:hAnsi="Arial Narrow" w:cs="Times New Roman"/>
                          </w:rPr>
                          <w:t>continuo ricorso ad operazioni di rinegoziazione dei mutui;</w:t>
                        </w:r>
                      </w:p>
                      <w:p w:rsidR="006106A6" w:rsidRPr="00F55E71" w:rsidRDefault="006106A6" w:rsidP="006106A6">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 xml:space="preserve">istruttorie della Corte dei </w:t>
                        </w:r>
                        <w:r w:rsidR="00C3497F">
                          <w:rPr>
                            <w:rFonts w:ascii="Arial Narrow" w:eastAsia="Calibri" w:hAnsi="Arial Narrow" w:cs="Times New Roman"/>
                          </w:rPr>
                          <w:t>c</w:t>
                        </w:r>
                        <w:r>
                          <w:rPr>
                            <w:rFonts w:ascii="Arial Narrow" w:eastAsia="Calibri" w:hAnsi="Arial Narrow" w:cs="Times New Roman"/>
                          </w:rPr>
                          <w:t>onti</w:t>
                        </w:r>
                        <w:r w:rsidR="00C3497F">
                          <w:rPr>
                            <w:rFonts w:ascii="Arial Narrow" w:eastAsia="Calibri" w:hAnsi="Arial Narrow" w:cs="Times New Roman"/>
                          </w:rPr>
                          <w:t>;</w:t>
                        </w:r>
                      </w:p>
                      <w:p w:rsidR="007F11C3" w:rsidRPr="00F55E71"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sistemi contabili poco affidabili o</w:t>
                        </w:r>
                        <w:r w:rsidR="008E39ED" w:rsidRPr="00F55E71">
                          <w:rPr>
                            <w:rFonts w:ascii="Arial Narrow" w:eastAsia="Calibri" w:hAnsi="Arial Narrow" w:cs="Times New Roman"/>
                          </w:rPr>
                          <w:t>vvero particolarmente complessi (</w:t>
                        </w:r>
                        <w:r w:rsidR="008E39ED" w:rsidRPr="00A97753">
                          <w:rPr>
                            <w:rFonts w:ascii="Arial Narrow" w:eastAsia="Calibri" w:hAnsi="Arial Narrow" w:cs="Times New Roman"/>
                          </w:rPr>
                          <w:t>software non attendibili in conformità alla nuova contabilità armonizzata</w:t>
                        </w:r>
                        <w:r w:rsidR="00DE75D2" w:rsidRPr="00A97753">
                          <w:rPr>
                            <w:rFonts w:ascii="Arial Narrow" w:eastAsia="Calibri" w:hAnsi="Arial Narrow" w:cs="Times New Roman"/>
                          </w:rPr>
                          <w:t xml:space="preserve"> ed economico-patrimoniale</w:t>
                        </w:r>
                        <w:r w:rsidR="008E39ED" w:rsidRPr="00A97753">
                          <w:rPr>
                            <w:rFonts w:ascii="Arial Narrow" w:eastAsia="Calibri" w:hAnsi="Arial Narrow" w:cs="Times New Roman"/>
                          </w:rPr>
                          <w:t>);</w:t>
                        </w:r>
                      </w:p>
                      <w:p w:rsidR="007F11C3" w:rsidRPr="00D164F8"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operazioni complesse o straordinarie</w:t>
                        </w:r>
                        <w:r w:rsidR="008E39ED" w:rsidRPr="00F55E71">
                          <w:rPr>
                            <w:rFonts w:ascii="Arial Narrow" w:eastAsia="Calibri" w:hAnsi="Arial Narrow" w:cs="Times New Roman"/>
                          </w:rPr>
                          <w:t xml:space="preserve"> </w:t>
                        </w:r>
                        <w:r w:rsidR="008E39ED" w:rsidRPr="00A97753">
                          <w:rPr>
                            <w:rFonts w:ascii="Arial Narrow" w:eastAsia="Calibri" w:hAnsi="Arial Narrow" w:cs="Times New Roman"/>
                          </w:rPr>
                          <w:t>relativamente alle So</w:t>
                        </w:r>
                        <w:r w:rsidR="00F55E71" w:rsidRPr="00A97753">
                          <w:rPr>
                            <w:rFonts w:ascii="Arial Narrow" w:eastAsia="Calibri" w:hAnsi="Arial Narrow" w:cs="Times New Roman"/>
                          </w:rPr>
                          <w:t>cietà</w:t>
                        </w:r>
                        <w:r w:rsidR="008E39ED" w:rsidRPr="00A97753">
                          <w:rPr>
                            <w:rFonts w:ascii="Arial Narrow" w:eastAsia="Calibri" w:hAnsi="Arial Narrow" w:cs="Times New Roman"/>
                          </w:rPr>
                          <w:t xml:space="preserve"> Partecipate</w:t>
                        </w:r>
                        <w:r w:rsidRPr="00A97753">
                          <w:rPr>
                            <w:rFonts w:ascii="Arial Narrow" w:eastAsia="Calibri" w:hAnsi="Arial Narrow" w:cs="Times New Roman"/>
                          </w:rPr>
                          <w:t>;</w:t>
                        </w:r>
                      </w:p>
                      <w:p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problemi di competenza o reputazione della dirigenza;</w:t>
                        </w:r>
                      </w:p>
                      <w:p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cambiamenti recenti di dirigenti, dipendenti con funzioni chiave, personale dell</w:t>
                        </w:r>
                        <w:r w:rsidR="008316F4" w:rsidRPr="00F55E71">
                          <w:rPr>
                            <w:rFonts w:ascii="Arial Narrow" w:eastAsia="Calibri" w:hAnsi="Arial Narrow" w:cs="Times New Roman"/>
                          </w:rPr>
                          <w:t xml:space="preserve">’ufficio </w:t>
                        </w:r>
                        <w:r w:rsidR="008316F4" w:rsidRPr="00F55E71">
                          <w:rPr>
                            <w:rFonts w:ascii="Arial Narrow" w:eastAsia="Calibri" w:hAnsi="Arial Narrow" w:cs="Times New Roman"/>
                            <w:color w:val="222A35" w:themeColor="text2" w:themeShade="80"/>
                          </w:rPr>
                          <w:t>Finanziario</w:t>
                        </w:r>
                        <w:r w:rsidR="008316F4" w:rsidRPr="00F55E71">
                          <w:rPr>
                            <w:rFonts w:ascii="Arial Narrow" w:eastAsia="Calibri" w:hAnsi="Arial Narrow" w:cs="Times New Roman"/>
                          </w:rPr>
                          <w:t>;</w:t>
                        </w:r>
                      </w:p>
                      <w:p w:rsidR="00D07048" w:rsidRPr="00F55E71" w:rsidRDefault="00D07048"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eccessiva rotazione dei dirigenti chiave;</w:t>
                        </w:r>
                      </w:p>
                      <w:p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rispetto degli obblig</w:t>
                        </w:r>
                        <w:r w:rsidR="008316F4" w:rsidRPr="00F55E71">
                          <w:rPr>
                            <w:rFonts w:ascii="Arial Narrow" w:eastAsia="Calibri" w:hAnsi="Arial Narrow" w:cs="Times New Roman"/>
                          </w:rPr>
                          <w:t xml:space="preserve">hi </w:t>
                        </w:r>
                        <w:r w:rsidR="008316F4" w:rsidRPr="00A97753">
                          <w:rPr>
                            <w:rFonts w:ascii="Arial Narrow" w:eastAsia="Calibri" w:hAnsi="Arial Narrow" w:cs="Times New Roman"/>
                          </w:rPr>
                          <w:t>sulla trasparenza e anticorruzione Legge 190/2012 e D.lgs</w:t>
                        </w:r>
                        <w:r w:rsidR="00C3497F">
                          <w:rPr>
                            <w:rFonts w:ascii="Arial Narrow" w:eastAsia="Calibri" w:hAnsi="Arial Narrow" w:cs="Times New Roman"/>
                          </w:rPr>
                          <w:t>.</w:t>
                        </w:r>
                        <w:r w:rsidR="008316F4" w:rsidRPr="00A97753">
                          <w:rPr>
                            <w:rFonts w:ascii="Arial Narrow" w:eastAsia="Calibri" w:hAnsi="Arial Narrow" w:cs="Times New Roman"/>
                          </w:rPr>
                          <w:t xml:space="preserve"> n. 33/2013 e successive modificazioni ed integrazioni</w:t>
                        </w:r>
                        <w:r w:rsidR="00F55E71" w:rsidRPr="00A97753">
                          <w:rPr>
                            <w:rFonts w:ascii="Arial Narrow" w:eastAsia="Calibri" w:hAnsi="Arial Narrow" w:cs="Times New Roman"/>
                          </w:rPr>
                          <w:t>;</w:t>
                        </w:r>
                      </w:p>
                      <w:p w:rsidR="00F55E71" w:rsidRPr="00AC2A50" w:rsidRDefault="00A97753" w:rsidP="007F11C3">
                        <w:pPr>
                          <w:numPr>
                            <w:ilvl w:val="0"/>
                            <w:numId w:val="28"/>
                          </w:numPr>
                          <w:spacing w:after="0" w:line="360" w:lineRule="auto"/>
                          <w:jc w:val="both"/>
                          <w:rPr>
                            <w:rFonts w:ascii="Arial Narrow" w:eastAsia="Calibri" w:hAnsi="Arial Narrow" w:cs="Times New Roman"/>
                          </w:rPr>
                        </w:pPr>
                        <w:r w:rsidRPr="00A97753">
                          <w:rPr>
                            <w:rFonts w:ascii="Arial Narrow" w:eastAsia="Calibri" w:hAnsi="Arial Narrow" w:cs="Times New Roman"/>
                          </w:rPr>
                          <w:t>altro</w:t>
                        </w:r>
                        <w:r w:rsidR="00C3497F">
                          <w:rPr>
                            <w:rFonts w:ascii="Arial Narrow" w:eastAsia="Calibri" w:hAnsi="Arial Narrow" w:cs="Times New Roman"/>
                          </w:rPr>
                          <w:t xml:space="preserve"> (</w:t>
                        </w:r>
                        <w:r w:rsidR="00F55E71" w:rsidRPr="00A97753">
                          <w:rPr>
                            <w:rFonts w:ascii="Arial Narrow" w:eastAsia="Calibri" w:hAnsi="Arial Narrow" w:cs="Times New Roman"/>
                          </w:rPr>
                          <w:t>…….</w:t>
                        </w:r>
                        <w:r w:rsidR="00C3497F">
                          <w:rPr>
                            <w:rFonts w:ascii="Arial Narrow" w:eastAsia="Calibri" w:hAnsi="Arial Narrow" w:cs="Times New Roman"/>
                          </w:rPr>
                          <w:t>)</w:t>
                        </w:r>
                      </w:p>
                    </w:tc>
                  </w:tr>
                  <w:tr w:rsidR="00A97753" w:rsidRPr="00AC2A50" w:rsidTr="00274E55">
                    <w:tc>
                      <w:tcPr>
                        <w:tcW w:w="6118" w:type="dxa"/>
                      </w:tcPr>
                      <w:p w:rsidR="00A97753" w:rsidRPr="00AC2A50" w:rsidRDefault="00A97753" w:rsidP="00A97753">
                        <w:pPr>
                          <w:spacing w:after="0" w:line="360" w:lineRule="auto"/>
                          <w:jc w:val="both"/>
                          <w:rPr>
                            <w:rFonts w:ascii="Arial Narrow" w:eastAsia="Calibri" w:hAnsi="Arial Narrow" w:cs="Times New Roman"/>
                            <w:b/>
                          </w:rPr>
                        </w:pPr>
                        <w:r w:rsidRPr="00AC2A50">
                          <w:rPr>
                            <w:rFonts w:ascii="Arial Narrow" w:eastAsia="Calibri" w:hAnsi="Arial Narrow" w:cs="Times New Roman"/>
                            <w:b/>
                          </w:rPr>
                          <w:t>Valutazione dell’indipendenza</w:t>
                        </w:r>
                      </w:p>
                      <w:p w:rsidR="00A97753" w:rsidRPr="00AC2A50" w:rsidRDefault="00A97753" w:rsidP="00A97753">
                        <w:pPr>
                          <w:spacing w:after="0" w:line="360" w:lineRule="auto"/>
                          <w:jc w:val="both"/>
                          <w:rPr>
                            <w:rFonts w:ascii="Arial Narrow" w:eastAsia="Calibri" w:hAnsi="Arial Narrow" w:cs="Times New Roman"/>
                          </w:rPr>
                        </w:pPr>
                        <w:r>
                          <w:rPr>
                            <w:rFonts w:ascii="Arial Narrow" w:eastAsia="Calibri" w:hAnsi="Arial Narrow" w:cs="Times New Roman"/>
                          </w:rPr>
                          <w:t>- Vi sono elementi che minacciano o mettono in pericolo l’indipendenza?</w:t>
                        </w:r>
                      </w:p>
                      <w:p w:rsidR="00A97753" w:rsidRPr="00AC2A50" w:rsidRDefault="00A97753" w:rsidP="00A97753">
                        <w:pPr>
                          <w:spacing w:after="0" w:line="360" w:lineRule="auto"/>
                          <w:jc w:val="both"/>
                          <w:rPr>
                            <w:rFonts w:ascii="Arial Narrow" w:eastAsia="Calibri" w:hAnsi="Arial Narrow" w:cs="Times New Roman"/>
                            <w:b/>
                          </w:rPr>
                        </w:pPr>
                        <w:r>
                          <w:rPr>
                            <w:rFonts w:ascii="Arial Narrow" w:eastAsia="Calibri" w:hAnsi="Arial Narrow" w:cs="Times New Roman"/>
                          </w:rPr>
                          <w:t xml:space="preserve">- </w:t>
                        </w:r>
                        <w:r w:rsidRPr="00AC2A50">
                          <w:rPr>
                            <w:rFonts w:ascii="Arial Narrow" w:eastAsia="Calibri" w:hAnsi="Arial Narrow" w:cs="Times New Roman"/>
                          </w:rPr>
                          <w:t>Sono state adottate salvaguardie sufficienti tali da eliminare o ridurre ad un livello accettabile le minacce all’indipendenza?</w:t>
                        </w:r>
                      </w:p>
                    </w:tc>
                  </w:tr>
                  <w:tr w:rsidR="007F11C3" w:rsidRPr="00AC2A50" w:rsidTr="00274E55">
                    <w:tc>
                      <w:tcPr>
                        <w:tcW w:w="6118" w:type="dxa"/>
                      </w:tcPr>
                      <w:p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Limitazioni allo svolgimento dell’incarico</w:t>
                        </w:r>
                      </w:p>
                      <w:p w:rsidR="007F11C3" w:rsidRPr="00F55E71"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F11C3" w:rsidRPr="00AC2A50">
                          <w:rPr>
                            <w:rFonts w:ascii="Arial Narrow" w:eastAsia="Calibri" w:hAnsi="Arial Narrow" w:cs="Times New Roman"/>
                          </w:rPr>
                          <w:t xml:space="preserve">Sulla base delle </w:t>
                        </w:r>
                        <w:r w:rsidR="007F11C3" w:rsidRPr="00F55E71">
                          <w:rPr>
                            <w:rFonts w:ascii="Arial Narrow" w:eastAsia="Calibri" w:hAnsi="Arial Narrow" w:cs="Times New Roman"/>
                          </w:rPr>
                          <w:t>informazioni assunte, esiste una ragionevol</w:t>
                        </w:r>
                        <w:r w:rsidR="006648CF" w:rsidRPr="00F55E71">
                          <w:rPr>
                            <w:rFonts w:ascii="Arial Narrow" w:eastAsia="Calibri" w:hAnsi="Arial Narrow" w:cs="Times New Roman"/>
                          </w:rPr>
                          <w:t xml:space="preserve">e convinzione </w:t>
                        </w:r>
                        <w:r w:rsidR="00AA0D10">
                          <w:rPr>
                            <w:rFonts w:ascii="Arial Narrow" w:eastAsia="Calibri" w:hAnsi="Arial Narrow" w:cs="Times New Roman"/>
                          </w:rPr>
                          <w:t>che non vi siano</w:t>
                        </w:r>
                        <w:r w:rsidR="007F11C3" w:rsidRPr="00F55E71">
                          <w:rPr>
                            <w:rFonts w:ascii="Arial Narrow" w:eastAsia="Calibri" w:hAnsi="Arial Narrow" w:cs="Times New Roman"/>
                          </w:rPr>
                          <w:t xml:space="preserve"> limitazioni allo svolgimento del lavoro?</w:t>
                        </w:r>
                      </w:p>
                      <w:p w:rsidR="007F11C3" w:rsidRPr="00AC2A50" w:rsidRDefault="007F11C3" w:rsidP="007F11C3">
                        <w:pPr>
                          <w:spacing w:after="0" w:line="360" w:lineRule="auto"/>
                          <w:jc w:val="both"/>
                          <w:rPr>
                            <w:rFonts w:ascii="Arial Narrow" w:eastAsia="Calibri" w:hAnsi="Arial Narrow" w:cs="Times New Roman"/>
                          </w:rPr>
                        </w:pPr>
                        <w:r w:rsidRPr="00F55E71">
                          <w:rPr>
                            <w:rFonts w:ascii="Arial Narrow" w:eastAsia="Calibri" w:hAnsi="Arial Narrow" w:cs="Times New Roman"/>
                          </w:rPr>
                          <w:t>Sulla base delle informazioni assunte, l</w:t>
                        </w:r>
                        <w:r w:rsidR="00A97753">
                          <w:rPr>
                            <w:rFonts w:ascii="Arial Narrow" w:eastAsia="Calibri" w:hAnsi="Arial Narrow" w:cs="Times New Roman"/>
                          </w:rPr>
                          <w:t>e</w:t>
                        </w:r>
                        <w:r w:rsidRPr="00F55E71">
                          <w:rPr>
                            <w:rFonts w:ascii="Arial Narrow" w:eastAsia="Calibri" w:hAnsi="Arial Narrow" w:cs="Times New Roman"/>
                          </w:rPr>
                          <w:t xml:space="preserve"> tempistic</w:t>
                        </w:r>
                        <w:r w:rsidR="00AA0D10">
                          <w:rPr>
                            <w:rFonts w:ascii="Arial Narrow" w:eastAsia="Calibri" w:hAnsi="Arial Narrow" w:cs="Times New Roman"/>
                          </w:rPr>
                          <w:t>he</w:t>
                        </w:r>
                        <w:r w:rsidRPr="00F55E71">
                          <w:rPr>
                            <w:rFonts w:ascii="Arial Narrow" w:eastAsia="Calibri" w:hAnsi="Arial Narrow" w:cs="Times New Roman"/>
                          </w:rPr>
                          <w:t xml:space="preserve"> </w:t>
                        </w:r>
                        <w:r w:rsidR="00AA0D10">
                          <w:rPr>
                            <w:rFonts w:ascii="Arial Narrow" w:eastAsia="Calibri" w:hAnsi="Arial Narrow" w:cs="Times New Roman"/>
                          </w:rPr>
                          <w:t xml:space="preserve">previste dai regolamenti </w:t>
                        </w:r>
                        <w:r w:rsidRPr="00F55E71">
                          <w:rPr>
                            <w:rFonts w:ascii="Arial Narrow" w:eastAsia="Calibri" w:hAnsi="Arial Narrow" w:cs="Times New Roman"/>
                          </w:rPr>
                          <w:t xml:space="preserve">per lo svolgimento dell’incarico </w:t>
                        </w:r>
                        <w:r w:rsidR="00AA0D10">
                          <w:rPr>
                            <w:rFonts w:ascii="Arial Narrow" w:eastAsia="Calibri" w:hAnsi="Arial Narrow" w:cs="Times New Roman"/>
                          </w:rPr>
                          <w:t>sono</w:t>
                        </w:r>
                        <w:r w:rsidRPr="00F55E71">
                          <w:rPr>
                            <w:rFonts w:ascii="Arial Narrow" w:eastAsia="Calibri" w:hAnsi="Arial Narrow" w:cs="Times New Roman"/>
                          </w:rPr>
                          <w:t xml:space="preserve"> ragionevol</w:t>
                        </w:r>
                        <w:r w:rsidR="00AA0D10">
                          <w:rPr>
                            <w:rFonts w:ascii="Arial Narrow" w:eastAsia="Calibri" w:hAnsi="Arial Narrow" w:cs="Times New Roman"/>
                          </w:rPr>
                          <w:t>i</w:t>
                        </w:r>
                        <w:r w:rsidRPr="00AC2A50">
                          <w:rPr>
                            <w:rFonts w:ascii="Arial Narrow" w:eastAsia="Calibri" w:hAnsi="Arial Narrow" w:cs="Times New Roman"/>
                          </w:rPr>
                          <w:t>?</w:t>
                        </w:r>
                      </w:p>
                    </w:tc>
                  </w:tr>
                  <w:tr w:rsidR="007F11C3" w:rsidRPr="00AC2A50" w:rsidTr="00274E55">
                    <w:tc>
                      <w:tcPr>
                        <w:tcW w:w="6118" w:type="dxa"/>
                      </w:tcPr>
                      <w:p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Altr</w:t>
                        </w:r>
                        <w:r w:rsidR="004A0705">
                          <w:rPr>
                            <w:rFonts w:ascii="Arial Narrow" w:eastAsia="Calibri" w:hAnsi="Arial Narrow" w:cs="Times New Roman"/>
                            <w:b/>
                          </w:rPr>
                          <w:t>i elementi</w:t>
                        </w:r>
                        <w:r w:rsidR="00AA0D10">
                          <w:rPr>
                            <w:rFonts w:ascii="Arial Narrow" w:eastAsia="Calibri" w:hAnsi="Arial Narrow" w:cs="Times New Roman"/>
                            <w:b/>
                          </w:rPr>
                          <w:t xml:space="preserve"> (</w:t>
                        </w:r>
                        <w:r w:rsidR="00AA0D10" w:rsidRPr="00D164F8">
                          <w:rPr>
                            <w:rFonts w:ascii="Arial Narrow" w:eastAsia="Calibri" w:hAnsi="Arial Narrow" w:cs="Times New Roman"/>
                            <w:b/>
                            <w:i/>
                            <w:iCs/>
                          </w:rPr>
                          <w:t>a discrezione del revisore in base alle conoscenze acquisite</w:t>
                        </w:r>
                        <w:r w:rsidR="004A0705" w:rsidRPr="00D164F8">
                          <w:rPr>
                            <w:rFonts w:ascii="Arial Narrow" w:eastAsia="Calibri" w:hAnsi="Arial Narrow" w:cs="Times New Roman"/>
                            <w:b/>
                            <w:i/>
                            <w:iCs/>
                          </w:rPr>
                          <w:t xml:space="preserve"> e </w:t>
                        </w:r>
                        <w:r w:rsidR="004A0705">
                          <w:rPr>
                            <w:rFonts w:ascii="Arial Narrow" w:eastAsia="Calibri" w:hAnsi="Arial Narrow" w:cs="Times New Roman"/>
                            <w:b/>
                            <w:i/>
                            <w:iCs/>
                          </w:rPr>
                          <w:t xml:space="preserve">che possano incidere sulla </w:t>
                        </w:r>
                        <w:r w:rsidR="004A0705" w:rsidRPr="00D164F8">
                          <w:rPr>
                            <w:rFonts w:ascii="Arial Narrow" w:eastAsia="Calibri" w:hAnsi="Arial Narrow" w:cs="Times New Roman"/>
                            <w:b/>
                            <w:i/>
                            <w:iCs/>
                          </w:rPr>
                          <w:t>valutazione del rischio</w:t>
                        </w:r>
                        <w:r w:rsidR="00A97753">
                          <w:rPr>
                            <w:rFonts w:ascii="Arial Narrow" w:eastAsia="Calibri" w:hAnsi="Arial Narrow" w:cs="Times New Roman"/>
                            <w:b/>
                            <w:i/>
                            <w:iCs/>
                          </w:rPr>
                          <w:t xml:space="preserve"> di controllo</w:t>
                        </w:r>
                        <w:r w:rsidR="00AA0D10">
                          <w:rPr>
                            <w:rFonts w:ascii="Arial Narrow" w:eastAsia="Calibri" w:hAnsi="Arial Narrow" w:cs="Times New Roman"/>
                            <w:b/>
                          </w:rPr>
                          <w:t>)</w:t>
                        </w:r>
                      </w:p>
                      <w:p w:rsidR="007F11C3" w:rsidRPr="00AC2A50" w:rsidRDefault="00AA0D10" w:rsidP="004341AF">
                        <w:pPr>
                          <w:spacing w:after="0" w:line="360" w:lineRule="auto"/>
                          <w:jc w:val="both"/>
                          <w:rPr>
                            <w:rFonts w:ascii="Arial Narrow" w:eastAsia="Calibri" w:hAnsi="Arial Narrow" w:cs="Times New Roman"/>
                            <w:b/>
                          </w:rPr>
                        </w:pPr>
                        <w:r>
                          <w:rPr>
                            <w:rFonts w:ascii="Arial Narrow" w:eastAsia="Calibri" w:hAnsi="Arial Narrow" w:cs="Times New Roman"/>
                          </w:rPr>
                          <w:t>….</w:t>
                        </w:r>
                      </w:p>
                    </w:tc>
                  </w:tr>
                </w:tbl>
                <w:p w:rsidR="00385762" w:rsidRPr="007F11C3" w:rsidRDefault="00385762" w:rsidP="007F11C3">
                  <w:pPr>
                    <w:spacing w:line="360" w:lineRule="auto"/>
                    <w:jc w:val="both"/>
                    <w:rPr>
                      <w:rFonts w:ascii="Arial Narrow" w:hAnsi="Arial Narrow"/>
                    </w:rPr>
                  </w:pPr>
                </w:p>
              </w:tc>
              <w:tc>
                <w:tcPr>
                  <w:tcW w:w="1380" w:type="dxa"/>
                </w:tcPr>
                <w:p w:rsidR="00385762" w:rsidRDefault="00385762" w:rsidP="00385762">
                  <w:pPr>
                    <w:spacing w:line="360" w:lineRule="auto"/>
                    <w:jc w:val="both"/>
                    <w:rPr>
                      <w:rFonts w:ascii="Arial Narrow" w:eastAsia="Times New Roman" w:hAnsi="Arial Narrow" w:cs="Times New Roman"/>
                      <w:lang w:eastAsia="it-IT"/>
                    </w:rPr>
                  </w:pPr>
                </w:p>
              </w:tc>
              <w:tc>
                <w:tcPr>
                  <w:tcW w:w="2620" w:type="dxa"/>
                </w:tcPr>
                <w:p w:rsidR="00385762" w:rsidRDefault="00385762" w:rsidP="00385762">
                  <w:pPr>
                    <w:spacing w:line="360" w:lineRule="auto"/>
                    <w:jc w:val="both"/>
                    <w:rPr>
                      <w:rFonts w:ascii="Arial Narrow" w:eastAsia="Times New Roman" w:hAnsi="Arial Narrow" w:cs="Times New Roman"/>
                      <w:lang w:eastAsia="it-IT"/>
                    </w:rPr>
                  </w:pPr>
                </w:p>
              </w:tc>
            </w:tr>
          </w:tbl>
          <w:p w:rsidR="00122C44" w:rsidRDefault="00122C44" w:rsidP="006D3A3D">
            <w:pPr>
              <w:spacing w:after="0" w:line="240" w:lineRule="auto"/>
              <w:rPr>
                <w:rFonts w:ascii="Arial Narrow" w:hAnsi="Arial Narrow"/>
              </w:rPr>
            </w:pPr>
          </w:p>
          <w:p w:rsidR="007F11C3" w:rsidRDefault="007F11C3" w:rsidP="007F11C3">
            <w:pPr>
              <w:spacing w:line="360" w:lineRule="auto"/>
              <w:jc w:val="both"/>
              <w:rPr>
                <w:rFonts w:ascii="Arial Narrow" w:eastAsia="Calibri" w:hAnsi="Arial Narrow" w:cs="Times New Roman"/>
                <w:b/>
                <w:bCs/>
              </w:rPr>
            </w:pPr>
            <w:r w:rsidRPr="009369C5">
              <w:rPr>
                <w:rFonts w:ascii="Arial Narrow" w:eastAsia="Calibri" w:hAnsi="Arial Narrow" w:cs="Times New Roman"/>
                <w:b/>
                <w:bCs/>
              </w:rPr>
              <w:t>Conclusioni</w:t>
            </w:r>
            <w:r>
              <w:rPr>
                <w:rFonts w:ascii="Arial Narrow" w:eastAsia="Calibri" w:hAnsi="Arial Narrow" w:cs="Times New Roman"/>
                <w:b/>
                <w:bCs/>
              </w:rPr>
              <w:t>:</w:t>
            </w:r>
          </w:p>
          <w:p w:rsidR="00CC7931" w:rsidRDefault="00CC7931" w:rsidP="007F11C3">
            <w:pPr>
              <w:spacing w:line="360" w:lineRule="auto"/>
              <w:jc w:val="both"/>
              <w:rPr>
                <w:rFonts w:ascii="Arial Narrow" w:eastAsia="Calibri" w:hAnsi="Arial Narrow" w:cs="Times New Roman"/>
              </w:rPr>
            </w:pPr>
            <w:r>
              <w:rPr>
                <w:rFonts w:ascii="Arial Narrow" w:eastAsia="Calibri" w:hAnsi="Arial Narrow" w:cs="Times New Roman"/>
              </w:rPr>
              <w:t>Punti di debolezza riscontrati____________________________________</w:t>
            </w:r>
          </w:p>
          <w:p w:rsidR="00CC7931" w:rsidRDefault="00CC7931" w:rsidP="007F11C3">
            <w:pPr>
              <w:spacing w:line="360" w:lineRule="auto"/>
              <w:jc w:val="both"/>
              <w:rPr>
                <w:rFonts w:ascii="Arial Narrow" w:eastAsia="Calibri" w:hAnsi="Arial Narrow" w:cs="Times New Roman"/>
              </w:rPr>
            </w:pPr>
          </w:p>
          <w:p w:rsidR="007F11C3" w:rsidRPr="00F55E71" w:rsidRDefault="007F11C3" w:rsidP="007F11C3">
            <w:pPr>
              <w:spacing w:line="360" w:lineRule="auto"/>
              <w:jc w:val="both"/>
              <w:rPr>
                <w:rFonts w:ascii="Arial Narrow" w:eastAsia="Calibri" w:hAnsi="Arial Narrow" w:cs="Times New Roman"/>
              </w:rPr>
            </w:pPr>
            <w:r w:rsidRPr="009369C5">
              <w:rPr>
                <w:rFonts w:ascii="Arial Narrow" w:eastAsia="Calibri" w:hAnsi="Arial Narrow" w:cs="Times New Roman"/>
              </w:rPr>
              <w:t>Sulla base delle conoscenze pr</w:t>
            </w:r>
            <w:r w:rsidR="006648CF">
              <w:rPr>
                <w:rFonts w:ascii="Arial Narrow" w:eastAsia="Calibri" w:hAnsi="Arial Narrow" w:cs="Times New Roman"/>
              </w:rPr>
              <w:t xml:space="preserve">eliminari </w:t>
            </w:r>
            <w:r w:rsidRPr="009369C5">
              <w:rPr>
                <w:rFonts w:ascii="Arial Narrow" w:eastAsia="Calibri" w:hAnsi="Arial Narrow" w:cs="Times New Roman"/>
              </w:rPr>
              <w:t xml:space="preserve">e </w:t>
            </w:r>
            <w:r w:rsidR="00AB252B">
              <w:rPr>
                <w:rFonts w:ascii="Arial Narrow" w:eastAsia="Calibri" w:hAnsi="Arial Narrow" w:cs="Times New Roman"/>
              </w:rPr>
              <w:t>delle risposte ai quesiti</w:t>
            </w:r>
            <w:r w:rsidR="006648CF" w:rsidRPr="00F55E71">
              <w:rPr>
                <w:rFonts w:ascii="Arial Narrow" w:eastAsia="Calibri" w:hAnsi="Arial Narrow" w:cs="Times New Roman"/>
              </w:rPr>
              <w:t xml:space="preserve">, </w:t>
            </w:r>
            <w:r w:rsidR="00AB252B">
              <w:rPr>
                <w:rFonts w:ascii="Arial Narrow" w:eastAsia="Calibri" w:hAnsi="Arial Narrow" w:cs="Times New Roman"/>
              </w:rPr>
              <w:t>il rischio di revisione è</w:t>
            </w:r>
            <w:r w:rsidR="004341AF">
              <w:rPr>
                <w:rFonts w:ascii="Arial Narrow" w:eastAsia="Calibri" w:hAnsi="Arial Narrow" w:cs="Times New Roman"/>
              </w:rPr>
              <w:t xml:space="preserve"> valutato</w:t>
            </w:r>
            <w:r w:rsidRPr="00F55E71">
              <w:rPr>
                <w:rFonts w:ascii="Arial Narrow" w:eastAsia="Calibri" w:hAnsi="Arial Narrow" w:cs="Times New Roman"/>
              </w:rPr>
              <w:t>:</w:t>
            </w:r>
          </w:p>
          <w:p w:rsidR="007F11C3" w:rsidRPr="009369C5" w:rsidRDefault="007F11C3" w:rsidP="007F11C3">
            <w:pPr>
              <w:spacing w:line="360" w:lineRule="auto"/>
              <w:jc w:val="both"/>
              <w:rPr>
                <w:rFonts w:ascii="Arial Narrow" w:eastAsia="Calibri" w:hAnsi="Arial Narrow" w:cs="Times New Roman"/>
              </w:rPr>
            </w:pP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Pr="004F762E">
              <w:rPr>
                <w:rFonts w:ascii="Arial Narrow" w:eastAsia="Calibri" w:hAnsi="Arial Narrow" w:cs="Times New Roman"/>
                <w:b/>
                <w:color w:val="BF8F00" w:themeColor="accent4" w:themeShade="BF"/>
              </w:rPr>
              <w:t>basso</w:t>
            </w:r>
            <w:r w:rsidRPr="004F762E">
              <w:rPr>
                <w:rFonts w:ascii="Arial Narrow" w:eastAsia="Calibri" w:hAnsi="Arial Narrow" w:cs="Times New Roman"/>
                <w:color w:val="BF8F00" w:themeColor="accent4" w:themeShade="BF"/>
              </w:rPr>
              <w:t xml:space="preserve">                </w:t>
            </w:r>
            <w:r w:rsidRPr="009369C5">
              <w:rPr>
                <w:rFonts w:ascii="Arial Narrow" w:eastAsia="Calibri" w:hAnsi="Arial Narrow" w:cs="Times New Roman"/>
              </w:rPr>
              <w:tab/>
            </w:r>
            <w:r w:rsidR="00A3084A">
              <w:rPr>
                <w:rFonts w:ascii="Arial Narrow" w:eastAsia="Calibri" w:hAnsi="Arial Narrow" w:cs="Times New Roman"/>
              </w:rPr>
              <w:t xml:space="preserve">                                </w:t>
            </w: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Pr="004F762E">
              <w:rPr>
                <w:rFonts w:ascii="Arial Narrow" w:eastAsia="Calibri" w:hAnsi="Arial Narrow" w:cs="Times New Roman"/>
                <w:b/>
                <w:color w:val="385623" w:themeColor="accent6" w:themeShade="80"/>
              </w:rPr>
              <w:t>m</w:t>
            </w:r>
            <w:r w:rsidR="00AB252B">
              <w:rPr>
                <w:rFonts w:ascii="Arial Narrow" w:eastAsia="Calibri" w:hAnsi="Arial Narrow" w:cs="Times New Roman"/>
                <w:b/>
                <w:color w:val="385623" w:themeColor="accent6" w:themeShade="80"/>
              </w:rPr>
              <w:t>edio</w:t>
            </w:r>
            <w:r w:rsidRPr="009369C5">
              <w:rPr>
                <w:rFonts w:ascii="Arial Narrow" w:eastAsia="Calibri" w:hAnsi="Arial Narrow" w:cs="Times New Roman"/>
              </w:rPr>
              <w:tab/>
            </w:r>
            <w:r>
              <w:rPr>
                <w:rFonts w:ascii="Arial Narrow" w:eastAsia="Calibri" w:hAnsi="Arial Narrow" w:cs="Times New Roman"/>
              </w:rPr>
              <w:t xml:space="preserve">        </w:t>
            </w:r>
            <w:r w:rsidR="00A3084A">
              <w:rPr>
                <w:rFonts w:ascii="Arial Narrow" w:eastAsia="Calibri" w:hAnsi="Arial Narrow" w:cs="Times New Roman"/>
              </w:rPr>
              <w:t xml:space="preserve">                                           </w:t>
            </w:r>
            <w:r>
              <w:rPr>
                <w:rFonts w:ascii="Arial Narrow" w:eastAsia="Calibri" w:hAnsi="Arial Narrow" w:cs="Times New Roman"/>
              </w:rPr>
              <w:t xml:space="preserve"> </w:t>
            </w: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00AB252B">
              <w:rPr>
                <w:rFonts w:ascii="Arial Narrow" w:eastAsia="Calibri" w:hAnsi="Arial Narrow" w:cs="Times New Roman"/>
                <w:b/>
                <w:color w:val="FF0000"/>
              </w:rPr>
              <w:t>alto</w:t>
            </w:r>
          </w:p>
          <w:p w:rsidR="00122C44" w:rsidRPr="007F11C3" w:rsidRDefault="00122C44" w:rsidP="007F11C3">
            <w:pPr>
              <w:spacing w:line="360" w:lineRule="auto"/>
              <w:jc w:val="both"/>
              <w:rPr>
                <w:rFonts w:ascii="Arial Narrow" w:eastAsia="Calibri" w:hAnsi="Arial Narrow" w:cs="Times New Roman"/>
              </w:rPr>
            </w:pPr>
          </w:p>
        </w:tc>
      </w:tr>
    </w:tbl>
    <w:p w:rsidR="002A6748" w:rsidRDefault="002A6748" w:rsidP="000B523D">
      <w:pPr>
        <w:spacing w:after="0" w:line="360" w:lineRule="auto"/>
        <w:rPr>
          <w:rFonts w:ascii="Arial Narrow" w:eastAsia="Times New Roman" w:hAnsi="Arial Narrow" w:cs="Times New Roman"/>
          <w:b/>
          <w:lang w:eastAsia="it-IT"/>
        </w:rPr>
      </w:pPr>
    </w:p>
    <w:p w:rsidR="000A1EFB" w:rsidRDefault="000A1EFB" w:rsidP="000B523D">
      <w:pPr>
        <w:spacing w:after="0" w:line="360" w:lineRule="auto"/>
        <w:rPr>
          <w:rFonts w:ascii="Arial Narrow" w:eastAsia="Times New Roman" w:hAnsi="Arial Narrow" w:cs="Times New Roman"/>
          <w:b/>
          <w:lang w:eastAsia="it-IT"/>
        </w:rPr>
      </w:pPr>
    </w:p>
    <w:p w:rsidR="000A1EFB" w:rsidRDefault="000A1EFB" w:rsidP="000B523D">
      <w:pPr>
        <w:spacing w:after="0" w:line="360" w:lineRule="auto"/>
        <w:rPr>
          <w:rFonts w:ascii="Arial Narrow" w:eastAsia="Times New Roman" w:hAnsi="Arial Narrow" w:cs="Times New Roman"/>
          <w:b/>
          <w:i/>
          <w:iCs/>
          <w:lang w:eastAsia="it-IT"/>
        </w:rPr>
      </w:pPr>
      <w:r w:rsidRPr="0051435A">
        <w:rPr>
          <w:rFonts w:ascii="Arial Narrow" w:eastAsia="Times New Roman" w:hAnsi="Arial Narrow" w:cs="Times New Roman"/>
          <w:b/>
          <w:i/>
          <w:iCs/>
          <w:lang w:eastAsia="it-IT"/>
        </w:rPr>
        <w:t>* Legenda: N.A: = non applicabile</w:t>
      </w:r>
      <w:r w:rsidR="0051435A" w:rsidRPr="0051435A">
        <w:rPr>
          <w:rFonts w:ascii="Arial Narrow" w:eastAsia="Times New Roman" w:hAnsi="Arial Narrow" w:cs="Times New Roman"/>
          <w:b/>
          <w:i/>
          <w:iCs/>
          <w:lang w:eastAsia="it-IT"/>
        </w:rPr>
        <w:t xml:space="preserve"> </w:t>
      </w:r>
    </w:p>
    <w:p w:rsidR="00EB0182" w:rsidRPr="00C3497F" w:rsidRDefault="00EB0182" w:rsidP="00EB0182">
      <w:pPr>
        <w:spacing w:after="0" w:line="360" w:lineRule="auto"/>
        <w:jc w:val="both"/>
        <w:rPr>
          <w:rFonts w:ascii="Arial Narrow" w:eastAsia="Times New Roman" w:hAnsi="Arial Narrow" w:cs="Times New Roman"/>
          <w:bCs/>
          <w:i/>
          <w:iCs/>
          <w:lang w:eastAsia="it-IT"/>
        </w:rPr>
      </w:pPr>
      <w:r w:rsidRPr="00EB0182">
        <w:rPr>
          <w:rFonts w:ascii="Arial Narrow" w:eastAsia="Times New Roman" w:hAnsi="Arial Narrow" w:cs="Times New Roman"/>
          <w:b/>
          <w:i/>
          <w:iCs/>
          <w:lang w:eastAsia="it-IT"/>
        </w:rPr>
        <w:t xml:space="preserve">N/A: </w:t>
      </w:r>
      <w:r w:rsidRPr="00C3497F">
        <w:rPr>
          <w:rFonts w:ascii="Arial Narrow" w:eastAsia="Times New Roman" w:hAnsi="Arial Narrow" w:cs="Times New Roman"/>
          <w:bCs/>
          <w:i/>
          <w:iCs/>
          <w:lang w:eastAsia="it-IT"/>
        </w:rPr>
        <w:t>tale opzione indica che nel corso della specifica verifica il controllo proposto nella check list non viene svolto in quanto non previsto nella pianificazione svolta dall’organo di revisione. Il controllo, ad esempio, potrebbe essere stato svolto nel corso di altra verifica o il rischio collegato essere stato valutato basso per cui l’organo di revisione ritiene di non svolgere il controllo proposto nella specifica circostanza.</w:t>
      </w:r>
    </w:p>
    <w:p w:rsidR="00530901" w:rsidRPr="0051435A" w:rsidRDefault="00530901" w:rsidP="000B523D">
      <w:pPr>
        <w:spacing w:after="0" w:line="360" w:lineRule="auto"/>
        <w:rPr>
          <w:rFonts w:ascii="Arial Narrow" w:eastAsia="Times New Roman" w:hAnsi="Arial Narrow" w:cs="Times New Roman"/>
          <w:b/>
          <w:i/>
          <w:iCs/>
          <w:lang w:eastAsia="it-IT"/>
        </w:rPr>
      </w:pPr>
    </w:p>
    <w:p w:rsidR="004A0705" w:rsidRPr="0051435A" w:rsidRDefault="004A0705" w:rsidP="000B523D">
      <w:pPr>
        <w:spacing w:after="0" w:line="360" w:lineRule="auto"/>
        <w:rPr>
          <w:rFonts w:ascii="Arial Narrow" w:eastAsia="Times New Roman" w:hAnsi="Arial Narrow" w:cs="Times New Roman"/>
          <w:b/>
          <w:i/>
          <w:iCs/>
          <w:lang w:eastAsia="it-IT"/>
        </w:rPr>
      </w:pPr>
      <w:r w:rsidRPr="0051435A">
        <w:rPr>
          <w:rFonts w:ascii="Arial Narrow" w:eastAsia="Times New Roman" w:hAnsi="Arial Narrow" w:cs="Times New Roman"/>
          <w:b/>
          <w:i/>
          <w:iCs/>
          <w:lang w:eastAsia="it-IT"/>
        </w:rPr>
        <w:t>N.B. il presente questionario deve essere</w:t>
      </w:r>
      <w:r w:rsidR="006106A6" w:rsidRPr="0051435A">
        <w:rPr>
          <w:rFonts w:ascii="Arial Narrow" w:eastAsia="Times New Roman" w:hAnsi="Arial Narrow" w:cs="Times New Roman"/>
          <w:b/>
          <w:i/>
          <w:iCs/>
          <w:lang w:eastAsia="it-IT"/>
        </w:rPr>
        <w:t xml:space="preserve"> ripetuto e aggiornato ogni volta che si verifichino circostanze/elementi che incidano sul rischio di revisione e che a parere del revisore possano mutare il grado di rischio</w:t>
      </w:r>
    </w:p>
    <w:sectPr w:rsidR="004A0705" w:rsidRPr="0051435A" w:rsidSect="00245FA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310" w:rsidRDefault="004E7310" w:rsidP="00DC6EA3">
      <w:pPr>
        <w:spacing w:after="0" w:line="240" w:lineRule="auto"/>
      </w:pPr>
      <w:r>
        <w:separator/>
      </w:r>
    </w:p>
  </w:endnote>
  <w:endnote w:type="continuationSeparator" w:id="1">
    <w:p w:rsidR="004E7310" w:rsidRDefault="004E7310" w:rsidP="00DC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DC6E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DC6EA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DC6E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310" w:rsidRDefault="004E7310" w:rsidP="00DC6EA3">
      <w:pPr>
        <w:spacing w:after="0" w:line="240" w:lineRule="auto"/>
      </w:pPr>
      <w:r>
        <w:separator/>
      </w:r>
    </w:p>
  </w:footnote>
  <w:footnote w:type="continuationSeparator" w:id="1">
    <w:p w:rsidR="004E7310" w:rsidRDefault="004E7310" w:rsidP="00DC6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245FA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9.35pt;height:59.9pt;rotation:315;z-index:-251655168;mso-position-horizontal:center;mso-position-horizontal-relative:margin;mso-position-vertical:center;mso-position-vertical-relative:margin" o:allowincell="f" fillcolor="silver" stroked="f">
          <v:fill opacity=".5"/>
          <v:textpath style="font-family:&quot;Calibri&quot;;font-size:1pt" string="BOZZA PER LA PUBBLICA CONSULTAZIO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245FA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9.35pt;height:59.9pt;rotation:315;z-index:-251653120;mso-position-horizontal:center;mso-position-horizontal-relative:margin;mso-position-vertical:center;mso-position-vertical-relative:margin" o:allowincell="f" fillcolor="silver" stroked="f">
          <v:fill opacity=".5"/>
          <v:textpath style="font-family:&quot;Calibri&quot;;font-size:1pt" string="BOZZA PER LA PUBBLICA CONSULTAZIO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A3" w:rsidRDefault="00245FA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7216;mso-position-horizontal:center;mso-position-horizontal-relative:margin;mso-position-vertical:center;mso-position-vertical-relative:margin" o:allowincell="f" fillcolor="silver" stroked="f">
          <v:fill opacity=".5"/>
          <v:textpath style="font-family:&quot;Calibri&quot;;font-size:1pt" string="BOZZA PER LA PUBBLICA CONSULTAZIO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B39"/>
    <w:multiLevelType w:val="hybridMultilevel"/>
    <w:tmpl w:val="FE06D686"/>
    <w:lvl w:ilvl="0" w:tplc="E1EE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2A47CB"/>
    <w:multiLevelType w:val="hybridMultilevel"/>
    <w:tmpl w:val="0A16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941DF"/>
    <w:multiLevelType w:val="hybridMultilevel"/>
    <w:tmpl w:val="962EEF0E"/>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ED5FA0"/>
    <w:multiLevelType w:val="hybridMultilevel"/>
    <w:tmpl w:val="74AC8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75B64"/>
    <w:multiLevelType w:val="hybridMultilevel"/>
    <w:tmpl w:val="A9B4F4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3106D8"/>
    <w:multiLevelType w:val="hybridMultilevel"/>
    <w:tmpl w:val="57D63BB8"/>
    <w:lvl w:ilvl="0" w:tplc="DB7CBFC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707319"/>
    <w:multiLevelType w:val="hybridMultilevel"/>
    <w:tmpl w:val="92F8C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8D2BD8"/>
    <w:multiLevelType w:val="hybridMultilevel"/>
    <w:tmpl w:val="6D409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CA7B54"/>
    <w:multiLevelType w:val="hybridMultilevel"/>
    <w:tmpl w:val="0F105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1A6292"/>
    <w:multiLevelType w:val="hybridMultilevel"/>
    <w:tmpl w:val="875A267E"/>
    <w:lvl w:ilvl="0" w:tplc="BB5099D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82AC7D"/>
    <w:multiLevelType w:val="hybridMultilevel"/>
    <w:tmpl w:val="876D66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47CEB"/>
    <w:multiLevelType w:val="hybridMultilevel"/>
    <w:tmpl w:val="3266D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1563AB"/>
    <w:multiLevelType w:val="hybridMultilevel"/>
    <w:tmpl w:val="FE06D686"/>
    <w:lvl w:ilvl="0" w:tplc="E1EE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A10D93"/>
    <w:multiLevelType w:val="hybridMultilevel"/>
    <w:tmpl w:val="F4261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086BA2"/>
    <w:multiLevelType w:val="hybridMultilevel"/>
    <w:tmpl w:val="B1E655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CE3617"/>
    <w:multiLevelType w:val="hybridMultilevel"/>
    <w:tmpl w:val="25C8DBC0"/>
    <w:lvl w:ilvl="0" w:tplc="B886A1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CA58BF"/>
    <w:multiLevelType w:val="hybridMultilevel"/>
    <w:tmpl w:val="6494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7D202A"/>
    <w:multiLevelType w:val="hybridMultilevel"/>
    <w:tmpl w:val="3720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E669CA"/>
    <w:multiLevelType w:val="hybridMultilevel"/>
    <w:tmpl w:val="83A2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BA3E76"/>
    <w:multiLevelType w:val="hybridMultilevel"/>
    <w:tmpl w:val="FF8E798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885490"/>
    <w:multiLevelType w:val="hybridMultilevel"/>
    <w:tmpl w:val="459CEB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551CE0"/>
    <w:multiLevelType w:val="hybridMultilevel"/>
    <w:tmpl w:val="04B25D60"/>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05C1ECA"/>
    <w:multiLevelType w:val="hybridMultilevel"/>
    <w:tmpl w:val="9AFE86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60377A7"/>
    <w:multiLevelType w:val="hybridMultilevel"/>
    <w:tmpl w:val="0240999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F3242A"/>
    <w:multiLevelType w:val="hybridMultilevel"/>
    <w:tmpl w:val="C18CC6A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5447F3"/>
    <w:multiLevelType w:val="hybridMultilevel"/>
    <w:tmpl w:val="1026E286"/>
    <w:lvl w:ilvl="0" w:tplc="C30EA040">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3F7F52"/>
    <w:multiLevelType w:val="hybridMultilevel"/>
    <w:tmpl w:val="E7A2A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4C3E8B"/>
    <w:multiLevelType w:val="hybridMultilevel"/>
    <w:tmpl w:val="446428DE"/>
    <w:lvl w:ilvl="0" w:tplc="04100017">
      <w:start w:val="1"/>
      <w:numFmt w:val="bullet"/>
      <w:lvlText w:val=""/>
      <w:lvlJc w:val="left"/>
      <w:pPr>
        <w:tabs>
          <w:tab w:val="num" w:pos="630"/>
        </w:tabs>
        <w:ind w:left="63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8">
    <w:nsid w:val="63A33D15"/>
    <w:multiLevelType w:val="hybridMultilevel"/>
    <w:tmpl w:val="239EE1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5F52D23"/>
    <w:multiLevelType w:val="hybridMultilevel"/>
    <w:tmpl w:val="A9CC6A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E9C2008"/>
    <w:multiLevelType w:val="hybridMultilevel"/>
    <w:tmpl w:val="064C00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7D0CE9"/>
    <w:multiLevelType w:val="hybridMultilevel"/>
    <w:tmpl w:val="4D2E6C6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833FED"/>
    <w:multiLevelType w:val="hybridMultilevel"/>
    <w:tmpl w:val="563A53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1E56CC"/>
    <w:multiLevelType w:val="hybridMultilevel"/>
    <w:tmpl w:val="4B92ABEE"/>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803D75"/>
    <w:multiLevelType w:val="hybridMultilevel"/>
    <w:tmpl w:val="DC9255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4"/>
  </w:num>
  <w:num w:numId="2">
    <w:abstractNumId w:val="31"/>
  </w:num>
  <w:num w:numId="3">
    <w:abstractNumId w:val="33"/>
  </w:num>
  <w:num w:numId="4">
    <w:abstractNumId w:val="23"/>
  </w:num>
  <w:num w:numId="5">
    <w:abstractNumId w:val="19"/>
  </w:num>
  <w:num w:numId="6">
    <w:abstractNumId w:val="26"/>
  </w:num>
  <w:num w:numId="7">
    <w:abstractNumId w:val="2"/>
  </w:num>
  <w:num w:numId="8">
    <w:abstractNumId w:val="21"/>
  </w:num>
  <w:num w:numId="9">
    <w:abstractNumId w:val="27"/>
  </w:num>
  <w:num w:numId="10">
    <w:abstractNumId w:val="16"/>
  </w:num>
  <w:num w:numId="11">
    <w:abstractNumId w:val="22"/>
  </w:num>
  <w:num w:numId="12">
    <w:abstractNumId w:val="7"/>
  </w:num>
  <w:num w:numId="13">
    <w:abstractNumId w:val="1"/>
  </w:num>
  <w:num w:numId="14">
    <w:abstractNumId w:val="13"/>
  </w:num>
  <w:num w:numId="15">
    <w:abstractNumId w:val="11"/>
  </w:num>
  <w:num w:numId="16">
    <w:abstractNumId w:val="17"/>
  </w:num>
  <w:num w:numId="17">
    <w:abstractNumId w:val="18"/>
  </w:num>
  <w:num w:numId="18">
    <w:abstractNumId w:val="6"/>
  </w:num>
  <w:num w:numId="19">
    <w:abstractNumId w:val="8"/>
  </w:num>
  <w:num w:numId="20">
    <w:abstractNumId w:val="3"/>
  </w:num>
  <w:num w:numId="21">
    <w:abstractNumId w:val="20"/>
  </w:num>
  <w:num w:numId="22">
    <w:abstractNumId w:val="0"/>
  </w:num>
  <w:num w:numId="23">
    <w:abstractNumId w:val="12"/>
  </w:num>
  <w:num w:numId="24">
    <w:abstractNumId w:val="32"/>
  </w:num>
  <w:num w:numId="25">
    <w:abstractNumId w:val="5"/>
  </w:num>
  <w:num w:numId="26">
    <w:abstractNumId w:val="28"/>
  </w:num>
  <w:num w:numId="27">
    <w:abstractNumId w:val="34"/>
  </w:num>
  <w:num w:numId="28">
    <w:abstractNumId w:val="4"/>
  </w:num>
  <w:num w:numId="29">
    <w:abstractNumId w:val="14"/>
  </w:num>
  <w:num w:numId="30">
    <w:abstractNumId w:val="29"/>
  </w:num>
  <w:num w:numId="31">
    <w:abstractNumId w:val="15"/>
  </w:num>
  <w:num w:numId="32">
    <w:abstractNumId w:val="30"/>
  </w:num>
  <w:num w:numId="33">
    <w:abstractNumId w:val="9"/>
  </w:num>
  <w:num w:numId="34">
    <w:abstractNumId w:val="1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C02EE2"/>
    <w:rsid w:val="00004BC6"/>
    <w:rsid w:val="00055B99"/>
    <w:rsid w:val="00070FFE"/>
    <w:rsid w:val="00076FD8"/>
    <w:rsid w:val="00080176"/>
    <w:rsid w:val="000A1EFB"/>
    <w:rsid w:val="000A2549"/>
    <w:rsid w:val="000A7F03"/>
    <w:rsid w:val="000B523D"/>
    <w:rsid w:val="000C7138"/>
    <w:rsid w:val="000D4B95"/>
    <w:rsid w:val="000E0793"/>
    <w:rsid w:val="000E5695"/>
    <w:rsid w:val="000E71C3"/>
    <w:rsid w:val="000E7B5E"/>
    <w:rsid w:val="000F1A31"/>
    <w:rsid w:val="001216C6"/>
    <w:rsid w:val="00122C44"/>
    <w:rsid w:val="00137178"/>
    <w:rsid w:val="00155048"/>
    <w:rsid w:val="0015661B"/>
    <w:rsid w:val="00192A53"/>
    <w:rsid w:val="00196EC6"/>
    <w:rsid w:val="001A184D"/>
    <w:rsid w:val="001B553A"/>
    <w:rsid w:val="00220D4D"/>
    <w:rsid w:val="00245FA4"/>
    <w:rsid w:val="00257DC8"/>
    <w:rsid w:val="00274B6F"/>
    <w:rsid w:val="00274E55"/>
    <w:rsid w:val="002A6748"/>
    <w:rsid w:val="002B7610"/>
    <w:rsid w:val="002D4FEA"/>
    <w:rsid w:val="002E2852"/>
    <w:rsid w:val="002E36A7"/>
    <w:rsid w:val="002E4F5A"/>
    <w:rsid w:val="002F2795"/>
    <w:rsid w:val="002F4D01"/>
    <w:rsid w:val="00314682"/>
    <w:rsid w:val="00323986"/>
    <w:rsid w:val="00342376"/>
    <w:rsid w:val="00371ADA"/>
    <w:rsid w:val="00376C69"/>
    <w:rsid w:val="00385762"/>
    <w:rsid w:val="00385B81"/>
    <w:rsid w:val="003A7C48"/>
    <w:rsid w:val="003E1EDD"/>
    <w:rsid w:val="003E451F"/>
    <w:rsid w:val="003E715F"/>
    <w:rsid w:val="004341AF"/>
    <w:rsid w:val="004629C1"/>
    <w:rsid w:val="00463FC8"/>
    <w:rsid w:val="00497BEC"/>
    <w:rsid w:val="004A0705"/>
    <w:rsid w:val="004A3F56"/>
    <w:rsid w:val="004B0989"/>
    <w:rsid w:val="004B541F"/>
    <w:rsid w:val="004E7310"/>
    <w:rsid w:val="004F5F08"/>
    <w:rsid w:val="004F709C"/>
    <w:rsid w:val="004F762E"/>
    <w:rsid w:val="00513B19"/>
    <w:rsid w:val="0051435A"/>
    <w:rsid w:val="00530901"/>
    <w:rsid w:val="0055126A"/>
    <w:rsid w:val="005A291B"/>
    <w:rsid w:val="005E2A73"/>
    <w:rsid w:val="005F705F"/>
    <w:rsid w:val="006106A6"/>
    <w:rsid w:val="006223EA"/>
    <w:rsid w:val="00630EF1"/>
    <w:rsid w:val="00640704"/>
    <w:rsid w:val="00660735"/>
    <w:rsid w:val="006648CF"/>
    <w:rsid w:val="00677AB8"/>
    <w:rsid w:val="0068110B"/>
    <w:rsid w:val="00684889"/>
    <w:rsid w:val="006916BE"/>
    <w:rsid w:val="006A7F86"/>
    <w:rsid w:val="006B7D39"/>
    <w:rsid w:val="006C5F92"/>
    <w:rsid w:val="006D24E4"/>
    <w:rsid w:val="006D3A3D"/>
    <w:rsid w:val="0070298D"/>
    <w:rsid w:val="00715373"/>
    <w:rsid w:val="00716443"/>
    <w:rsid w:val="00717AD6"/>
    <w:rsid w:val="00726453"/>
    <w:rsid w:val="007420C3"/>
    <w:rsid w:val="00766470"/>
    <w:rsid w:val="00772D20"/>
    <w:rsid w:val="00780362"/>
    <w:rsid w:val="00781C7A"/>
    <w:rsid w:val="00795FFA"/>
    <w:rsid w:val="007A242C"/>
    <w:rsid w:val="007A40A5"/>
    <w:rsid w:val="007D00E6"/>
    <w:rsid w:val="007D2D1C"/>
    <w:rsid w:val="007F11C3"/>
    <w:rsid w:val="00805893"/>
    <w:rsid w:val="00806AB4"/>
    <w:rsid w:val="008316F4"/>
    <w:rsid w:val="00861B18"/>
    <w:rsid w:val="00881490"/>
    <w:rsid w:val="00883508"/>
    <w:rsid w:val="00891490"/>
    <w:rsid w:val="00896910"/>
    <w:rsid w:val="008A1F80"/>
    <w:rsid w:val="008E39ED"/>
    <w:rsid w:val="008E6002"/>
    <w:rsid w:val="00912DDC"/>
    <w:rsid w:val="0092000C"/>
    <w:rsid w:val="00934656"/>
    <w:rsid w:val="009465D9"/>
    <w:rsid w:val="00966730"/>
    <w:rsid w:val="00976F6D"/>
    <w:rsid w:val="009841BF"/>
    <w:rsid w:val="00990BB6"/>
    <w:rsid w:val="00993F42"/>
    <w:rsid w:val="009A244B"/>
    <w:rsid w:val="009A520D"/>
    <w:rsid w:val="009C6C27"/>
    <w:rsid w:val="009F2D16"/>
    <w:rsid w:val="00A3084A"/>
    <w:rsid w:val="00A60378"/>
    <w:rsid w:val="00A727E9"/>
    <w:rsid w:val="00A841C9"/>
    <w:rsid w:val="00A87E39"/>
    <w:rsid w:val="00A92894"/>
    <w:rsid w:val="00A97753"/>
    <w:rsid w:val="00AA0D10"/>
    <w:rsid w:val="00AA6772"/>
    <w:rsid w:val="00AB252B"/>
    <w:rsid w:val="00AE342B"/>
    <w:rsid w:val="00B0126E"/>
    <w:rsid w:val="00B22C33"/>
    <w:rsid w:val="00B505EA"/>
    <w:rsid w:val="00B56937"/>
    <w:rsid w:val="00B57520"/>
    <w:rsid w:val="00BE219F"/>
    <w:rsid w:val="00BE42DC"/>
    <w:rsid w:val="00BE509E"/>
    <w:rsid w:val="00C01874"/>
    <w:rsid w:val="00C02EE2"/>
    <w:rsid w:val="00C10081"/>
    <w:rsid w:val="00C131BE"/>
    <w:rsid w:val="00C14872"/>
    <w:rsid w:val="00C27FE6"/>
    <w:rsid w:val="00C31356"/>
    <w:rsid w:val="00C32A61"/>
    <w:rsid w:val="00C3497F"/>
    <w:rsid w:val="00C50176"/>
    <w:rsid w:val="00C56EB0"/>
    <w:rsid w:val="00C6337B"/>
    <w:rsid w:val="00C931B9"/>
    <w:rsid w:val="00CB78F9"/>
    <w:rsid w:val="00CC13BF"/>
    <w:rsid w:val="00CC4752"/>
    <w:rsid w:val="00CC7931"/>
    <w:rsid w:val="00CF0C6F"/>
    <w:rsid w:val="00D07048"/>
    <w:rsid w:val="00D164F8"/>
    <w:rsid w:val="00D20F2A"/>
    <w:rsid w:val="00D26556"/>
    <w:rsid w:val="00D503FA"/>
    <w:rsid w:val="00D7150F"/>
    <w:rsid w:val="00D8017B"/>
    <w:rsid w:val="00DA0E0A"/>
    <w:rsid w:val="00DA790D"/>
    <w:rsid w:val="00DA7D8D"/>
    <w:rsid w:val="00DB04ED"/>
    <w:rsid w:val="00DC6EA3"/>
    <w:rsid w:val="00DE3CA5"/>
    <w:rsid w:val="00DE6ECD"/>
    <w:rsid w:val="00DE75D2"/>
    <w:rsid w:val="00E11A7C"/>
    <w:rsid w:val="00E2667B"/>
    <w:rsid w:val="00E345F9"/>
    <w:rsid w:val="00E474AF"/>
    <w:rsid w:val="00E63885"/>
    <w:rsid w:val="00E73B46"/>
    <w:rsid w:val="00E92B09"/>
    <w:rsid w:val="00E96D28"/>
    <w:rsid w:val="00EB0182"/>
    <w:rsid w:val="00EB667B"/>
    <w:rsid w:val="00EC056A"/>
    <w:rsid w:val="00EC7506"/>
    <w:rsid w:val="00EE0FA3"/>
    <w:rsid w:val="00EE5E10"/>
    <w:rsid w:val="00EF0AE5"/>
    <w:rsid w:val="00F26B6C"/>
    <w:rsid w:val="00F355FB"/>
    <w:rsid w:val="00F55E71"/>
    <w:rsid w:val="00FA2159"/>
    <w:rsid w:val="00FA6508"/>
    <w:rsid w:val="00FC480B"/>
    <w:rsid w:val="00FC609D"/>
    <w:rsid w:val="00FE0EFE"/>
    <w:rsid w:val="00FE1C89"/>
    <w:rsid w:val="00FE6565"/>
    <w:rsid w:val="00FF29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BB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02EE2"/>
    <w:pPr>
      <w:ind w:left="720"/>
      <w:contextualSpacing/>
    </w:pPr>
  </w:style>
  <w:style w:type="table" w:styleId="Grigliatabella">
    <w:name w:val="Table Grid"/>
    <w:basedOn w:val="Tabellanormale"/>
    <w:uiPriority w:val="39"/>
    <w:rsid w:val="00C02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semplice2">
    <w:name w:val="Table Simple 2"/>
    <w:basedOn w:val="Tabellanormale"/>
    <w:uiPriority w:val="42"/>
    <w:rsid w:val="00861B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
    <w:name w:val="Table Head"/>
    <w:basedOn w:val="Normale"/>
    <w:uiPriority w:val="99"/>
    <w:rsid w:val="006A7F86"/>
    <w:pPr>
      <w:widowControl w:val="0"/>
      <w:suppressAutoHyphens/>
      <w:autoSpaceDE w:val="0"/>
      <w:autoSpaceDN w:val="0"/>
      <w:adjustRightInd w:val="0"/>
      <w:spacing w:before="160" w:after="0" w:line="260" w:lineRule="atLeast"/>
    </w:pPr>
    <w:rPr>
      <w:rFonts w:ascii="Times New Roman" w:eastAsia="Times New Roman" w:hAnsi="Times New Roman" w:cs="Times New Roman"/>
      <w:b/>
      <w:bCs/>
      <w:color w:val="FFFFFF"/>
      <w:lang w:val="en-CA" w:eastAsia="it-IT"/>
    </w:rPr>
  </w:style>
  <w:style w:type="table" w:customStyle="1" w:styleId="Grigliatabella1">
    <w:name w:val="Griglia tabella1"/>
    <w:basedOn w:val="Tabellanormale"/>
    <w:next w:val="Grigliatabella"/>
    <w:uiPriority w:val="39"/>
    <w:rsid w:val="006C5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21">
    <w:name w:val="Tabella semplice - 21"/>
    <w:basedOn w:val="Tabellanormale"/>
    <w:next w:val="Tabellasemplice2"/>
    <w:uiPriority w:val="42"/>
    <w:rsid w:val="006C5F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0E7B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B5E"/>
    <w:rPr>
      <w:rFonts w:ascii="Segoe UI" w:hAnsi="Segoe UI" w:cs="Segoe UI"/>
      <w:sz w:val="18"/>
      <w:szCs w:val="18"/>
    </w:rPr>
  </w:style>
  <w:style w:type="character" w:styleId="Rimandocommento">
    <w:name w:val="annotation reference"/>
    <w:basedOn w:val="Carpredefinitoparagrafo"/>
    <w:uiPriority w:val="99"/>
    <w:semiHidden/>
    <w:unhideWhenUsed/>
    <w:rsid w:val="00D20F2A"/>
    <w:rPr>
      <w:sz w:val="16"/>
      <w:szCs w:val="16"/>
    </w:rPr>
  </w:style>
  <w:style w:type="paragraph" w:styleId="Testocommento">
    <w:name w:val="annotation text"/>
    <w:basedOn w:val="Normale"/>
    <w:link w:val="TestocommentoCarattere"/>
    <w:uiPriority w:val="99"/>
    <w:semiHidden/>
    <w:unhideWhenUsed/>
    <w:rsid w:val="00D20F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0F2A"/>
    <w:rPr>
      <w:sz w:val="20"/>
      <w:szCs w:val="20"/>
    </w:rPr>
  </w:style>
  <w:style w:type="paragraph" w:styleId="Soggettocommento">
    <w:name w:val="annotation subject"/>
    <w:basedOn w:val="Testocommento"/>
    <w:next w:val="Testocommento"/>
    <w:link w:val="SoggettocommentoCarattere"/>
    <w:uiPriority w:val="99"/>
    <w:semiHidden/>
    <w:unhideWhenUsed/>
    <w:rsid w:val="00D20F2A"/>
    <w:rPr>
      <w:b/>
      <w:bCs/>
    </w:rPr>
  </w:style>
  <w:style w:type="character" w:customStyle="1" w:styleId="SoggettocommentoCarattere">
    <w:name w:val="Soggetto commento Carattere"/>
    <w:basedOn w:val="TestocommentoCarattere"/>
    <w:link w:val="Soggettocommento"/>
    <w:uiPriority w:val="99"/>
    <w:semiHidden/>
    <w:rsid w:val="00D20F2A"/>
    <w:rPr>
      <w:b/>
      <w:bCs/>
      <w:sz w:val="20"/>
      <w:szCs w:val="20"/>
    </w:rPr>
  </w:style>
  <w:style w:type="paragraph" w:styleId="Revisione">
    <w:name w:val="Revision"/>
    <w:hidden/>
    <w:uiPriority w:val="99"/>
    <w:semiHidden/>
    <w:rsid w:val="00AA0D10"/>
    <w:pPr>
      <w:spacing w:after="0" w:line="240" w:lineRule="auto"/>
    </w:pPr>
  </w:style>
  <w:style w:type="paragraph" w:customStyle="1" w:styleId="Default">
    <w:name w:val="Default"/>
    <w:rsid w:val="007A242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DC6E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EA3"/>
  </w:style>
  <w:style w:type="paragraph" w:styleId="Pidipagina">
    <w:name w:val="footer"/>
    <w:basedOn w:val="Normale"/>
    <w:link w:val="PidipaginaCarattere"/>
    <w:uiPriority w:val="99"/>
    <w:unhideWhenUsed/>
    <w:rsid w:val="00DC6E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E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E44F-038B-431E-B32E-A4D0ED35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2017-12-29T11:51:00Z</cp:lastPrinted>
  <dcterms:created xsi:type="dcterms:W3CDTF">2020-06-15T19:52:00Z</dcterms:created>
  <dcterms:modified xsi:type="dcterms:W3CDTF">2020-06-15T19:52:00Z</dcterms:modified>
</cp:coreProperties>
</file>