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69"/>
        <w:gridCol w:w="566"/>
        <w:gridCol w:w="849"/>
        <w:gridCol w:w="3120"/>
      </w:tblGrid>
      <w:tr w:rsidR="00677296" w14:paraId="2A7B3AF4" w14:textId="77777777">
        <w:trPr>
          <w:trHeight w:val="1159"/>
        </w:trPr>
        <w:tc>
          <w:tcPr>
            <w:tcW w:w="10351" w:type="dxa"/>
            <w:gridSpan w:val="5"/>
            <w:tcBorders>
              <w:bottom w:val="single" w:sz="48" w:space="0" w:color="D9D9D9"/>
              <w:right w:val="single" w:sz="6" w:space="0" w:color="000000"/>
            </w:tcBorders>
            <w:shd w:val="clear" w:color="auto" w:fill="FF0000"/>
          </w:tcPr>
          <w:p w14:paraId="34D88A46" w14:textId="77777777" w:rsidR="00677296" w:rsidRPr="00712BD5" w:rsidRDefault="00A8252F">
            <w:pPr>
              <w:pStyle w:val="TableParagraph"/>
              <w:spacing w:line="283" w:lineRule="exact"/>
              <w:ind w:left="1495" w:right="1472"/>
              <w:jc w:val="center"/>
              <w:rPr>
                <w:b/>
                <w:color w:val="FFFFFF" w:themeColor="background1"/>
                <w:sz w:val="24"/>
              </w:rPr>
            </w:pPr>
            <w:r w:rsidRPr="00712BD5">
              <w:rPr>
                <w:b/>
                <w:color w:val="FFFFFF" w:themeColor="background1"/>
                <w:sz w:val="24"/>
              </w:rPr>
              <w:t>CHECK LIST</w:t>
            </w:r>
          </w:p>
          <w:p w14:paraId="723D76A5" w14:textId="77777777" w:rsidR="00677296" w:rsidRPr="00712BD5" w:rsidRDefault="00677296">
            <w:pPr>
              <w:pStyle w:val="TableParagraph"/>
              <w:spacing w:before="1"/>
              <w:rPr>
                <w:rFonts w:ascii="Times New Roman"/>
                <w:color w:val="FFFFFF" w:themeColor="background1"/>
                <w:sz w:val="25"/>
              </w:rPr>
            </w:pPr>
          </w:p>
          <w:p w14:paraId="3AFD8244" w14:textId="77777777" w:rsidR="00677296" w:rsidRDefault="00A8252F">
            <w:pPr>
              <w:pStyle w:val="TableParagraph"/>
              <w:spacing w:before="1"/>
              <w:ind w:left="1495" w:right="1356"/>
              <w:jc w:val="center"/>
              <w:rPr>
                <w:b/>
                <w:sz w:val="24"/>
              </w:rPr>
            </w:pPr>
            <w:r w:rsidRPr="00712BD5">
              <w:rPr>
                <w:b/>
                <w:color w:val="FFFFFF" w:themeColor="background1"/>
                <w:sz w:val="24"/>
              </w:rPr>
              <w:t>“VINCOLI DI ASSUNZIONE E SPESE DI PERSONALE”</w:t>
            </w:r>
          </w:p>
        </w:tc>
      </w:tr>
      <w:tr w:rsidR="00677296" w14:paraId="69B80B01" w14:textId="77777777">
        <w:trPr>
          <w:trHeight w:val="431"/>
        </w:trPr>
        <w:tc>
          <w:tcPr>
            <w:tcW w:w="10351" w:type="dxa"/>
            <w:gridSpan w:val="5"/>
            <w:tcBorders>
              <w:top w:val="single" w:sz="48" w:space="0" w:color="D9D9D9"/>
              <w:bottom w:val="nil"/>
              <w:right w:val="single" w:sz="6" w:space="0" w:color="000000"/>
            </w:tcBorders>
            <w:shd w:val="clear" w:color="auto" w:fill="FF0000"/>
          </w:tcPr>
          <w:p w14:paraId="54916AB9" w14:textId="77777777" w:rsidR="00677296" w:rsidRPr="00712BD5" w:rsidRDefault="00A8252F">
            <w:pPr>
              <w:pStyle w:val="TableParagraph"/>
              <w:spacing w:line="284" w:lineRule="exact"/>
              <w:ind w:left="967"/>
              <w:rPr>
                <w:b/>
                <w:color w:val="FFFFFF" w:themeColor="background1"/>
                <w:sz w:val="24"/>
              </w:rPr>
            </w:pPr>
            <w:r w:rsidRPr="00712BD5">
              <w:rPr>
                <w:b/>
                <w:color w:val="FFFFFF" w:themeColor="background1"/>
                <w:sz w:val="24"/>
              </w:rPr>
              <w:t>PARTE PRIMA: VINCOLI DI ASSUNZIONE E SPESA PER IL PERSONALE</w:t>
            </w:r>
          </w:p>
        </w:tc>
      </w:tr>
      <w:tr w:rsidR="00677296" w14:paraId="7ED3157F" w14:textId="77777777">
        <w:trPr>
          <w:trHeight w:val="1893"/>
        </w:trPr>
        <w:tc>
          <w:tcPr>
            <w:tcW w:w="10351" w:type="dxa"/>
            <w:gridSpan w:val="5"/>
            <w:tcBorders>
              <w:top w:val="nil"/>
              <w:left w:val="single" w:sz="8" w:space="0" w:color="DFDFDF"/>
              <w:right w:val="single" w:sz="8" w:space="0" w:color="DFDFDF"/>
            </w:tcBorders>
            <w:shd w:val="clear" w:color="auto" w:fill="FF0000"/>
          </w:tcPr>
          <w:p w14:paraId="548B105C" w14:textId="77777777" w:rsidR="00677296" w:rsidRPr="00712BD5" w:rsidRDefault="00677296">
            <w:pPr>
              <w:pStyle w:val="TableParagraph"/>
              <w:spacing w:before="6"/>
              <w:rPr>
                <w:rFonts w:ascii="Times New Roman"/>
                <w:color w:val="FFFFFF" w:themeColor="background1"/>
                <w:sz w:val="24"/>
              </w:rPr>
            </w:pPr>
          </w:p>
          <w:p w14:paraId="75FF81F2" w14:textId="77777777" w:rsidR="00677296" w:rsidRPr="00712BD5" w:rsidRDefault="00A8252F">
            <w:pPr>
              <w:pStyle w:val="TableParagraph"/>
              <w:ind w:left="210" w:right="191"/>
              <w:jc w:val="center"/>
              <w:rPr>
                <w:b/>
                <w:color w:val="FFFFFF" w:themeColor="background1"/>
                <w:sz w:val="24"/>
              </w:rPr>
            </w:pPr>
            <w:r w:rsidRPr="00712BD5">
              <w:rPr>
                <w:b/>
                <w:color w:val="FFFFFF" w:themeColor="background1"/>
                <w:sz w:val="24"/>
              </w:rPr>
              <w:t>Punto n. 6.2 e 6.3 PVC n. 6</w:t>
            </w:r>
          </w:p>
          <w:p w14:paraId="662909A9" w14:textId="77777777" w:rsidR="00677296" w:rsidRPr="00712BD5" w:rsidRDefault="00677296">
            <w:pPr>
              <w:pStyle w:val="TableParagraph"/>
              <w:spacing w:before="4"/>
              <w:rPr>
                <w:rFonts w:ascii="Times New Roman"/>
                <w:color w:val="FFFFFF" w:themeColor="background1"/>
                <w:sz w:val="25"/>
              </w:rPr>
            </w:pPr>
          </w:p>
          <w:p w14:paraId="4F649633" w14:textId="77777777" w:rsidR="00677296" w:rsidRPr="00712BD5" w:rsidRDefault="00A8252F">
            <w:pPr>
              <w:pStyle w:val="TableParagraph"/>
              <w:spacing w:line="223" w:lineRule="exact"/>
              <w:ind w:left="210" w:right="192"/>
              <w:jc w:val="center"/>
              <w:rPr>
                <w:color w:val="FFFFFF" w:themeColor="background1"/>
                <w:sz w:val="18"/>
              </w:rPr>
            </w:pPr>
            <w:r w:rsidRPr="00712BD5">
              <w:rPr>
                <w:color w:val="FFFFFF" w:themeColor="background1"/>
                <w:sz w:val="18"/>
              </w:rPr>
              <w:t>Art.1, commi da 557 a 564 della Legge 27/12/2006 n.296 e l’art. 9 del D.L.31/05/2010 N. 78 con i quali si introducono vincoli</w:t>
            </w:r>
          </w:p>
          <w:p w14:paraId="60E2FB64" w14:textId="77777777" w:rsidR="00677296" w:rsidRPr="00712BD5" w:rsidRDefault="00A8252F">
            <w:pPr>
              <w:pStyle w:val="TableParagraph"/>
              <w:spacing w:line="223" w:lineRule="exact"/>
              <w:ind w:left="203" w:right="192"/>
              <w:jc w:val="center"/>
              <w:rPr>
                <w:color w:val="FFFFFF" w:themeColor="background1"/>
                <w:sz w:val="18"/>
              </w:rPr>
            </w:pPr>
            <w:r w:rsidRPr="00712BD5">
              <w:rPr>
                <w:color w:val="FFFFFF" w:themeColor="background1"/>
                <w:sz w:val="18"/>
              </w:rPr>
              <w:t>sulla spesa e sulle assunzioni nell’ottica del contenimento e della razionalizzazione della spesa complessiva</w:t>
            </w:r>
          </w:p>
        </w:tc>
      </w:tr>
      <w:tr w:rsidR="00447A02" w14:paraId="7D81D096" w14:textId="77777777" w:rsidTr="00C53E40">
        <w:trPr>
          <w:trHeight w:val="996"/>
        </w:trPr>
        <w:tc>
          <w:tcPr>
            <w:tcW w:w="10351" w:type="dxa"/>
            <w:gridSpan w:val="5"/>
            <w:tcBorders>
              <w:left w:val="single" w:sz="6" w:space="0" w:color="000000"/>
              <w:right w:val="single" w:sz="6" w:space="0" w:color="000000"/>
            </w:tcBorders>
            <w:shd w:val="clear" w:color="auto" w:fill="F1F1F1"/>
          </w:tcPr>
          <w:p w14:paraId="5CED07EC" w14:textId="5F1022D8" w:rsidR="0090733F" w:rsidRPr="008F5865" w:rsidRDefault="0090733F" w:rsidP="0090733F">
            <w:pPr>
              <w:rPr>
                <w:b/>
              </w:rPr>
            </w:pPr>
            <w:r w:rsidRPr="008F5865">
              <w:rPr>
                <w:b/>
              </w:rPr>
              <w:t>Ente……………………</w:t>
            </w:r>
            <w:proofErr w:type="gramStart"/>
            <w:r w:rsidRPr="008F5865">
              <w:rPr>
                <w:b/>
              </w:rPr>
              <w:t>…….</w:t>
            </w:r>
            <w:proofErr w:type="gramEnd"/>
            <w:r w:rsidRPr="008F5865">
              <w:rPr>
                <w:b/>
              </w:rPr>
              <w:t>.</w:t>
            </w:r>
            <w:r w:rsidR="000560F0">
              <w:rPr>
                <w:b/>
              </w:rPr>
              <w:t xml:space="preserve">                                                                              </w:t>
            </w:r>
          </w:p>
          <w:p w14:paraId="0C55CDE4" w14:textId="7E23A6DA" w:rsidR="0090733F" w:rsidRPr="008F5865" w:rsidRDefault="0090733F" w:rsidP="0090733F">
            <w:pPr>
              <w:pBdr>
                <w:top w:val="single" w:sz="4" w:space="1" w:color="auto"/>
                <w:left w:val="single" w:sz="4" w:space="4" w:color="auto"/>
                <w:bottom w:val="single" w:sz="4" w:space="1" w:color="auto"/>
                <w:right w:val="single" w:sz="4" w:space="4" w:color="auto"/>
              </w:pBdr>
            </w:pPr>
            <w:r w:rsidRPr="008F5865">
              <w:t>Preparato da …………………………….                                                           Data……………………</w:t>
            </w:r>
            <w:proofErr w:type="gramStart"/>
            <w:r w:rsidRPr="008F5865">
              <w:t>…….</w:t>
            </w:r>
            <w:proofErr w:type="gramEnd"/>
            <w:r w:rsidRPr="008F5865">
              <w:t>.</w:t>
            </w:r>
          </w:p>
          <w:p w14:paraId="52C85F8C" w14:textId="15471892" w:rsidR="0090733F" w:rsidRDefault="0090733F" w:rsidP="0090733F">
            <w:pPr>
              <w:pBdr>
                <w:top w:val="single" w:sz="4" w:space="1" w:color="auto"/>
                <w:left w:val="single" w:sz="4" w:space="4" w:color="auto"/>
                <w:bottom w:val="single" w:sz="4" w:space="1" w:color="auto"/>
                <w:right w:val="single" w:sz="4" w:space="4" w:color="auto"/>
              </w:pBdr>
            </w:pPr>
            <w:r w:rsidRPr="008F5865">
              <w:t>Preparato da………………………</w:t>
            </w:r>
            <w:proofErr w:type="gramStart"/>
            <w:r w:rsidRPr="008F5865">
              <w:t>…….</w:t>
            </w:r>
            <w:proofErr w:type="gramEnd"/>
            <w:r w:rsidRPr="008F5865">
              <w:t xml:space="preserve">.   </w:t>
            </w:r>
            <w:r>
              <w:t xml:space="preserve">  </w:t>
            </w:r>
            <w:r w:rsidRPr="008F5865">
              <w:t xml:space="preserve">                                                 </w:t>
            </w:r>
            <w:r>
              <w:t xml:space="preserve">     </w:t>
            </w:r>
            <w:r w:rsidRPr="008F5865">
              <w:t>Data……………………</w:t>
            </w:r>
            <w:proofErr w:type="gramStart"/>
            <w:r w:rsidRPr="008F5865">
              <w:t>…….</w:t>
            </w:r>
            <w:proofErr w:type="gramEnd"/>
            <w:r w:rsidRPr="008F5865">
              <w:t>.</w:t>
            </w:r>
          </w:p>
          <w:p w14:paraId="7BD38AD4" w14:textId="638656B4" w:rsidR="00447A02" w:rsidRDefault="00447A02" w:rsidP="0090733F">
            <w:pPr>
              <w:pStyle w:val="TableParagraph"/>
              <w:spacing w:line="273" w:lineRule="auto"/>
              <w:ind w:left="82" w:right="59"/>
              <w:jc w:val="center"/>
              <w:rPr>
                <w:b/>
                <w:i/>
                <w:sz w:val="24"/>
              </w:rPr>
            </w:pPr>
          </w:p>
        </w:tc>
      </w:tr>
      <w:tr w:rsidR="00677296" w14:paraId="7FDD4C99" w14:textId="77777777">
        <w:trPr>
          <w:trHeight w:val="996"/>
        </w:trPr>
        <w:tc>
          <w:tcPr>
            <w:tcW w:w="5247" w:type="dxa"/>
            <w:tcBorders>
              <w:left w:val="single" w:sz="6" w:space="0" w:color="000000"/>
              <w:right w:val="single" w:sz="6" w:space="0" w:color="000000"/>
            </w:tcBorders>
            <w:shd w:val="clear" w:color="auto" w:fill="F1F1F1"/>
          </w:tcPr>
          <w:p w14:paraId="02ECB81B" w14:textId="77777777" w:rsidR="00677296" w:rsidRDefault="00677296">
            <w:pPr>
              <w:pStyle w:val="TableParagraph"/>
              <w:spacing w:before="7"/>
              <w:rPr>
                <w:rFonts w:ascii="Times New Roman"/>
                <w:sz w:val="28"/>
              </w:rPr>
            </w:pPr>
          </w:p>
          <w:p w14:paraId="4E5F86CD" w14:textId="77777777" w:rsidR="00677296" w:rsidRDefault="00A8252F">
            <w:pPr>
              <w:pStyle w:val="TableParagraph"/>
              <w:ind w:left="1766" w:right="1741"/>
              <w:jc w:val="center"/>
              <w:rPr>
                <w:b/>
                <w:i/>
                <w:sz w:val="24"/>
              </w:rPr>
            </w:pPr>
            <w:r>
              <w:rPr>
                <w:b/>
                <w:i/>
                <w:sz w:val="24"/>
              </w:rPr>
              <w:t>DESCRIZIONE</w:t>
            </w:r>
          </w:p>
        </w:tc>
        <w:tc>
          <w:tcPr>
            <w:tcW w:w="569" w:type="dxa"/>
            <w:tcBorders>
              <w:left w:val="single" w:sz="6" w:space="0" w:color="000000"/>
              <w:bottom w:val="single" w:sz="6" w:space="0" w:color="000000"/>
              <w:right w:val="single" w:sz="6" w:space="0" w:color="000000"/>
            </w:tcBorders>
            <w:shd w:val="clear" w:color="auto" w:fill="F1F1F1"/>
          </w:tcPr>
          <w:p w14:paraId="41C339A5" w14:textId="77777777" w:rsidR="00677296" w:rsidRDefault="00677296">
            <w:pPr>
              <w:pStyle w:val="TableParagraph"/>
              <w:spacing w:before="7"/>
              <w:rPr>
                <w:rFonts w:ascii="Times New Roman"/>
                <w:sz w:val="28"/>
              </w:rPr>
            </w:pPr>
          </w:p>
          <w:p w14:paraId="7987513E" w14:textId="77777777" w:rsidR="00677296" w:rsidRDefault="00A8252F">
            <w:pPr>
              <w:pStyle w:val="TableParagraph"/>
              <w:ind w:left="180"/>
              <w:rPr>
                <w:b/>
                <w:i/>
                <w:sz w:val="24"/>
              </w:rPr>
            </w:pPr>
            <w:r>
              <w:rPr>
                <w:b/>
                <w:i/>
                <w:sz w:val="24"/>
              </w:rPr>
              <w:t>Si</w:t>
            </w:r>
          </w:p>
        </w:tc>
        <w:tc>
          <w:tcPr>
            <w:tcW w:w="566" w:type="dxa"/>
            <w:tcBorders>
              <w:left w:val="single" w:sz="6" w:space="0" w:color="000000"/>
              <w:bottom w:val="single" w:sz="6" w:space="0" w:color="000000"/>
              <w:right w:val="single" w:sz="6" w:space="0" w:color="000000"/>
            </w:tcBorders>
            <w:shd w:val="clear" w:color="auto" w:fill="F1F1F1"/>
          </w:tcPr>
          <w:p w14:paraId="5744C3B7" w14:textId="77777777" w:rsidR="00677296" w:rsidRDefault="00677296" w:rsidP="0090733F">
            <w:pPr>
              <w:pStyle w:val="TableParagraph"/>
              <w:spacing w:before="7"/>
              <w:jc w:val="center"/>
              <w:rPr>
                <w:rFonts w:ascii="Times New Roman"/>
                <w:sz w:val="28"/>
              </w:rPr>
            </w:pPr>
          </w:p>
          <w:p w14:paraId="041517A1" w14:textId="77777777" w:rsidR="00677296" w:rsidRDefault="00A8252F" w:rsidP="0090733F">
            <w:pPr>
              <w:pStyle w:val="TableParagraph"/>
              <w:ind w:left="127"/>
              <w:jc w:val="center"/>
              <w:rPr>
                <w:b/>
                <w:i/>
                <w:sz w:val="24"/>
              </w:rPr>
            </w:pPr>
            <w:r>
              <w:rPr>
                <w:b/>
                <w:i/>
                <w:sz w:val="24"/>
              </w:rPr>
              <w:t>No</w:t>
            </w:r>
          </w:p>
        </w:tc>
        <w:tc>
          <w:tcPr>
            <w:tcW w:w="849" w:type="dxa"/>
            <w:tcBorders>
              <w:left w:val="single" w:sz="6" w:space="0" w:color="000000"/>
              <w:bottom w:val="single" w:sz="6" w:space="0" w:color="000000"/>
              <w:right w:val="single" w:sz="6" w:space="0" w:color="000000"/>
            </w:tcBorders>
            <w:shd w:val="clear" w:color="auto" w:fill="F1F1F1"/>
          </w:tcPr>
          <w:p w14:paraId="38382E4A" w14:textId="69255E52" w:rsidR="00677296" w:rsidRDefault="00A8252F" w:rsidP="0090733F">
            <w:pPr>
              <w:pStyle w:val="TableParagraph"/>
              <w:spacing w:line="273" w:lineRule="auto"/>
              <w:ind w:left="106" w:right="63" w:firstLine="103"/>
              <w:jc w:val="center"/>
              <w:rPr>
                <w:b/>
                <w:i/>
                <w:sz w:val="24"/>
              </w:rPr>
            </w:pPr>
            <w:r>
              <w:rPr>
                <w:b/>
                <w:i/>
                <w:sz w:val="24"/>
              </w:rPr>
              <w:t>N/A N/R</w:t>
            </w:r>
            <w:r w:rsidR="009B0CA0">
              <w:rPr>
                <w:b/>
                <w:i/>
                <w:sz w:val="24"/>
              </w:rPr>
              <w:t>*</w:t>
            </w:r>
          </w:p>
        </w:tc>
        <w:tc>
          <w:tcPr>
            <w:tcW w:w="3120" w:type="dxa"/>
            <w:tcBorders>
              <w:left w:val="single" w:sz="6" w:space="0" w:color="000000"/>
              <w:bottom w:val="single" w:sz="6" w:space="0" w:color="000000"/>
              <w:right w:val="single" w:sz="6" w:space="0" w:color="000000"/>
            </w:tcBorders>
            <w:shd w:val="clear" w:color="auto" w:fill="F1F1F1"/>
          </w:tcPr>
          <w:p w14:paraId="5E54AC91" w14:textId="77777777" w:rsidR="00677296" w:rsidRDefault="00A8252F" w:rsidP="0090733F">
            <w:pPr>
              <w:pStyle w:val="TableParagraph"/>
              <w:spacing w:line="273" w:lineRule="auto"/>
              <w:ind w:left="82" w:right="59"/>
              <w:jc w:val="center"/>
              <w:rPr>
                <w:b/>
                <w:i/>
                <w:sz w:val="24"/>
              </w:rPr>
            </w:pPr>
            <w:r>
              <w:rPr>
                <w:b/>
                <w:i/>
                <w:sz w:val="24"/>
              </w:rPr>
              <w:t>Descrizione delle procedure svolte e delle evidenze</w:t>
            </w:r>
          </w:p>
          <w:p w14:paraId="716D0ECA" w14:textId="77777777" w:rsidR="00677296" w:rsidRDefault="00A8252F" w:rsidP="0090733F">
            <w:pPr>
              <w:pStyle w:val="TableParagraph"/>
              <w:spacing w:before="3"/>
              <w:ind w:left="82" w:right="60"/>
              <w:jc w:val="center"/>
              <w:rPr>
                <w:b/>
                <w:i/>
                <w:sz w:val="24"/>
              </w:rPr>
            </w:pPr>
            <w:r>
              <w:rPr>
                <w:b/>
                <w:i/>
                <w:sz w:val="24"/>
              </w:rPr>
              <w:t>prodotte - Commenti</w:t>
            </w:r>
          </w:p>
        </w:tc>
      </w:tr>
      <w:tr w:rsidR="00677296" w14:paraId="2459D6BD" w14:textId="77777777">
        <w:trPr>
          <w:trHeight w:val="731"/>
        </w:trPr>
        <w:tc>
          <w:tcPr>
            <w:tcW w:w="10351" w:type="dxa"/>
            <w:gridSpan w:val="5"/>
            <w:tcBorders>
              <w:top w:val="single" w:sz="6" w:space="0" w:color="000000"/>
              <w:bottom w:val="single" w:sz="6" w:space="0" w:color="000000"/>
              <w:right w:val="single" w:sz="6" w:space="0" w:color="000000"/>
            </w:tcBorders>
            <w:shd w:val="clear" w:color="auto" w:fill="D9D9D9"/>
          </w:tcPr>
          <w:p w14:paraId="67D0751A" w14:textId="77777777" w:rsidR="00677296" w:rsidRDefault="00677296">
            <w:pPr>
              <w:pStyle w:val="TableParagraph"/>
              <w:spacing w:before="10"/>
              <w:rPr>
                <w:rFonts w:ascii="Times New Roman"/>
                <w:sz w:val="20"/>
              </w:rPr>
            </w:pPr>
          </w:p>
          <w:p w14:paraId="43295976" w14:textId="77777777" w:rsidR="00677296" w:rsidRDefault="00A8252F">
            <w:pPr>
              <w:pStyle w:val="TableParagraph"/>
              <w:ind w:left="1495" w:right="1474"/>
              <w:jc w:val="center"/>
              <w:rPr>
                <w:b/>
                <w:sz w:val="20"/>
              </w:rPr>
            </w:pPr>
            <w:r>
              <w:rPr>
                <w:b/>
                <w:sz w:val="20"/>
              </w:rPr>
              <w:t>VINCOLI DI ASSUNZIONE</w:t>
            </w:r>
          </w:p>
        </w:tc>
      </w:tr>
      <w:tr w:rsidR="00677296" w14:paraId="23886668" w14:textId="77777777">
        <w:trPr>
          <w:trHeight w:val="993"/>
        </w:trPr>
        <w:tc>
          <w:tcPr>
            <w:tcW w:w="5247" w:type="dxa"/>
          </w:tcPr>
          <w:p w14:paraId="1C88C928" w14:textId="7D429751" w:rsidR="00677296" w:rsidRDefault="00A8252F" w:rsidP="00883F04">
            <w:pPr>
              <w:pStyle w:val="TableParagraph"/>
              <w:ind w:left="59" w:right="36"/>
              <w:jc w:val="both"/>
              <w:rPr>
                <w:sz w:val="20"/>
              </w:rPr>
            </w:pPr>
            <w:r>
              <w:rPr>
                <w:sz w:val="20"/>
              </w:rPr>
              <w:t xml:space="preserve">L’Ente ha predisposto </w:t>
            </w:r>
            <w:r>
              <w:rPr>
                <w:i/>
                <w:sz w:val="20"/>
              </w:rPr>
              <w:t>il Piano triennale dei fabbisogni del personale ed eventuale rimodulazione della dotazione organica</w:t>
            </w:r>
            <w:r>
              <w:rPr>
                <w:sz w:val="20"/>
              </w:rPr>
              <w:t>, attraverso la relativa delibera G.C. e contestuale parere</w:t>
            </w:r>
            <w:r w:rsidR="00883F04">
              <w:rPr>
                <w:sz w:val="20"/>
              </w:rPr>
              <w:t xml:space="preserve"> </w:t>
            </w:r>
            <w:r>
              <w:rPr>
                <w:sz w:val="20"/>
              </w:rPr>
              <w:t>dell’Organo di Revisione? (precisare se annesso al DUP)</w:t>
            </w:r>
          </w:p>
        </w:tc>
        <w:tc>
          <w:tcPr>
            <w:tcW w:w="569" w:type="dxa"/>
            <w:tcBorders>
              <w:top w:val="single" w:sz="6" w:space="0" w:color="000000"/>
              <w:bottom w:val="single" w:sz="6" w:space="0" w:color="000000"/>
              <w:right w:val="single" w:sz="6" w:space="0" w:color="000000"/>
            </w:tcBorders>
          </w:tcPr>
          <w:p w14:paraId="4699D547"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14:paraId="1697E527"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5C3ED345"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14:paraId="713BF08E" w14:textId="77777777" w:rsidR="00677296" w:rsidRDefault="00677296">
            <w:pPr>
              <w:pStyle w:val="TableParagraph"/>
              <w:rPr>
                <w:rFonts w:ascii="Times New Roman"/>
                <w:sz w:val="20"/>
              </w:rPr>
            </w:pPr>
          </w:p>
        </w:tc>
      </w:tr>
      <w:tr w:rsidR="00677296" w14:paraId="14F960F9" w14:textId="77777777">
        <w:trPr>
          <w:trHeight w:val="748"/>
        </w:trPr>
        <w:tc>
          <w:tcPr>
            <w:tcW w:w="5247" w:type="dxa"/>
            <w:tcBorders>
              <w:bottom w:val="single" w:sz="6" w:space="0" w:color="000000"/>
            </w:tcBorders>
          </w:tcPr>
          <w:p w14:paraId="5E53A5B6" w14:textId="5AE2F0BC" w:rsidR="00677296" w:rsidRDefault="00A8252F" w:rsidP="00883F04">
            <w:pPr>
              <w:pStyle w:val="TableParagraph"/>
              <w:ind w:left="59"/>
              <w:jc w:val="both"/>
              <w:rPr>
                <w:sz w:val="20"/>
              </w:rPr>
            </w:pPr>
            <w:r>
              <w:rPr>
                <w:sz w:val="20"/>
              </w:rPr>
              <w:t>Tale atto è improntato al rispetto del principio della riduzione complessiva dell</w:t>
            </w:r>
            <w:r w:rsidR="0090733F">
              <w:rPr>
                <w:sz w:val="20"/>
              </w:rPr>
              <w:t>e</w:t>
            </w:r>
            <w:r>
              <w:rPr>
                <w:sz w:val="20"/>
              </w:rPr>
              <w:t xml:space="preserve"> spese e che eventuali</w:t>
            </w:r>
            <w:r w:rsidR="00883F04">
              <w:rPr>
                <w:sz w:val="20"/>
              </w:rPr>
              <w:t xml:space="preserve"> </w:t>
            </w:r>
            <w:r>
              <w:rPr>
                <w:sz w:val="20"/>
              </w:rPr>
              <w:t>deroghe a tale principio siano analiticamente motivate?</w:t>
            </w:r>
          </w:p>
        </w:tc>
        <w:tc>
          <w:tcPr>
            <w:tcW w:w="569" w:type="dxa"/>
            <w:tcBorders>
              <w:top w:val="single" w:sz="6" w:space="0" w:color="000000"/>
              <w:bottom w:val="single" w:sz="6" w:space="0" w:color="000000"/>
              <w:right w:val="single" w:sz="6" w:space="0" w:color="000000"/>
            </w:tcBorders>
          </w:tcPr>
          <w:p w14:paraId="4A091D65"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14:paraId="5AB98335"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19EB6817"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14:paraId="7704FA0B" w14:textId="77777777" w:rsidR="00677296" w:rsidRDefault="00677296">
            <w:pPr>
              <w:pStyle w:val="TableParagraph"/>
              <w:rPr>
                <w:rFonts w:ascii="Times New Roman"/>
                <w:sz w:val="20"/>
              </w:rPr>
            </w:pPr>
          </w:p>
        </w:tc>
      </w:tr>
      <w:tr w:rsidR="00677296" w14:paraId="69182094" w14:textId="77777777">
        <w:trPr>
          <w:trHeight w:val="745"/>
        </w:trPr>
        <w:tc>
          <w:tcPr>
            <w:tcW w:w="5247" w:type="dxa"/>
            <w:tcBorders>
              <w:top w:val="single" w:sz="6" w:space="0" w:color="000000"/>
              <w:left w:val="single" w:sz="6" w:space="0" w:color="000000"/>
              <w:bottom w:val="single" w:sz="6" w:space="0" w:color="000000"/>
              <w:right w:val="single" w:sz="6" w:space="0" w:color="000000"/>
            </w:tcBorders>
          </w:tcPr>
          <w:p w14:paraId="1F3D39AF" w14:textId="06E57245" w:rsidR="00677296" w:rsidRDefault="00A8252F" w:rsidP="00883F04">
            <w:pPr>
              <w:pStyle w:val="TableParagraph"/>
              <w:spacing w:line="237" w:lineRule="auto"/>
              <w:ind w:left="59"/>
              <w:jc w:val="both"/>
              <w:rPr>
                <w:sz w:val="20"/>
              </w:rPr>
            </w:pPr>
            <w:r>
              <w:rPr>
                <w:sz w:val="20"/>
              </w:rPr>
              <w:t xml:space="preserve">L’Ente ha proceduto ad effettuare la </w:t>
            </w:r>
            <w:r>
              <w:rPr>
                <w:i/>
                <w:sz w:val="20"/>
              </w:rPr>
              <w:t>Ricognizione annuale delle eccedenze di personale e situazioni di sovrannumero</w:t>
            </w:r>
            <w:r>
              <w:rPr>
                <w:sz w:val="20"/>
              </w:rPr>
              <w:t>,</w:t>
            </w:r>
            <w:r w:rsidR="00883F04">
              <w:rPr>
                <w:sz w:val="20"/>
              </w:rPr>
              <w:t xml:space="preserve"> </w:t>
            </w:r>
            <w:r>
              <w:rPr>
                <w:sz w:val="20"/>
              </w:rPr>
              <w:t>attraverso la relativa delibera G.C.?</w:t>
            </w:r>
          </w:p>
        </w:tc>
        <w:tc>
          <w:tcPr>
            <w:tcW w:w="569" w:type="dxa"/>
            <w:tcBorders>
              <w:top w:val="single" w:sz="6" w:space="0" w:color="000000"/>
              <w:left w:val="single" w:sz="6" w:space="0" w:color="000000"/>
              <w:bottom w:val="single" w:sz="6" w:space="0" w:color="000000"/>
              <w:right w:val="single" w:sz="6" w:space="0" w:color="000000"/>
            </w:tcBorders>
          </w:tcPr>
          <w:p w14:paraId="0ADAB7A2"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14:paraId="03C37927"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7D0B8297"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14:paraId="3D9DC840" w14:textId="77777777" w:rsidR="00677296" w:rsidRDefault="00677296">
            <w:pPr>
              <w:pStyle w:val="TableParagraph"/>
              <w:rPr>
                <w:rFonts w:ascii="Times New Roman"/>
                <w:sz w:val="20"/>
              </w:rPr>
            </w:pPr>
          </w:p>
        </w:tc>
      </w:tr>
      <w:tr w:rsidR="00677296" w14:paraId="7547E19A" w14:textId="77777777">
        <w:trPr>
          <w:trHeight w:val="496"/>
        </w:trPr>
        <w:tc>
          <w:tcPr>
            <w:tcW w:w="5247" w:type="dxa"/>
            <w:tcBorders>
              <w:top w:val="single" w:sz="6" w:space="0" w:color="000000"/>
              <w:left w:val="single" w:sz="6" w:space="0" w:color="000000"/>
              <w:bottom w:val="single" w:sz="6" w:space="0" w:color="000000"/>
              <w:right w:val="single" w:sz="6" w:space="0" w:color="000000"/>
            </w:tcBorders>
          </w:tcPr>
          <w:p w14:paraId="62F097FF" w14:textId="3C833C34" w:rsidR="00677296" w:rsidRDefault="00A8252F" w:rsidP="00883F04">
            <w:pPr>
              <w:pStyle w:val="TableParagraph"/>
              <w:spacing w:line="242" w:lineRule="exact"/>
              <w:ind w:left="59"/>
              <w:jc w:val="both"/>
              <w:rPr>
                <w:sz w:val="20"/>
              </w:rPr>
            </w:pPr>
            <w:r>
              <w:rPr>
                <w:sz w:val="20"/>
              </w:rPr>
              <w:t xml:space="preserve">L’Ente ha adottato </w:t>
            </w:r>
            <w:r>
              <w:rPr>
                <w:i/>
                <w:sz w:val="20"/>
              </w:rPr>
              <w:t>il Piano triennale delle azioni positive e</w:t>
            </w:r>
            <w:r w:rsidR="00883F04">
              <w:rPr>
                <w:i/>
                <w:sz w:val="20"/>
              </w:rPr>
              <w:t xml:space="preserve"> </w:t>
            </w:r>
            <w:r>
              <w:rPr>
                <w:i/>
                <w:sz w:val="20"/>
              </w:rPr>
              <w:t>pari opportunità</w:t>
            </w:r>
            <w:r>
              <w:rPr>
                <w:sz w:val="20"/>
              </w:rPr>
              <w:t>, con relativa delibera G.C.?</w:t>
            </w:r>
          </w:p>
        </w:tc>
        <w:tc>
          <w:tcPr>
            <w:tcW w:w="569" w:type="dxa"/>
            <w:tcBorders>
              <w:top w:val="single" w:sz="6" w:space="0" w:color="000000"/>
              <w:left w:val="single" w:sz="6" w:space="0" w:color="000000"/>
              <w:bottom w:val="single" w:sz="6" w:space="0" w:color="000000"/>
              <w:right w:val="single" w:sz="6" w:space="0" w:color="000000"/>
            </w:tcBorders>
          </w:tcPr>
          <w:p w14:paraId="43040553"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14:paraId="0C4D2C61"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07AC35F2"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14:paraId="749E3AEF" w14:textId="77777777" w:rsidR="00677296" w:rsidRDefault="00677296">
            <w:pPr>
              <w:pStyle w:val="TableParagraph"/>
              <w:rPr>
                <w:rFonts w:ascii="Times New Roman"/>
                <w:sz w:val="20"/>
              </w:rPr>
            </w:pPr>
          </w:p>
        </w:tc>
      </w:tr>
      <w:tr w:rsidR="00677296" w14:paraId="730A583B" w14:textId="77777777">
        <w:trPr>
          <w:trHeight w:val="248"/>
        </w:trPr>
        <w:tc>
          <w:tcPr>
            <w:tcW w:w="5247" w:type="dxa"/>
            <w:tcBorders>
              <w:top w:val="single" w:sz="6" w:space="0" w:color="000000"/>
              <w:left w:val="single" w:sz="6" w:space="0" w:color="000000"/>
              <w:bottom w:val="single" w:sz="6" w:space="0" w:color="000000"/>
              <w:right w:val="single" w:sz="6" w:space="0" w:color="000000"/>
            </w:tcBorders>
          </w:tcPr>
          <w:p w14:paraId="61A6B7AC" w14:textId="77777777" w:rsidR="00677296" w:rsidRDefault="00A8252F" w:rsidP="00883F04">
            <w:pPr>
              <w:pStyle w:val="TableParagraph"/>
              <w:spacing w:line="229" w:lineRule="exact"/>
              <w:ind w:left="59"/>
              <w:jc w:val="both"/>
              <w:rPr>
                <w:sz w:val="20"/>
              </w:rPr>
            </w:pPr>
            <w:r>
              <w:rPr>
                <w:sz w:val="20"/>
              </w:rPr>
              <w:t xml:space="preserve">L’Ente ha adottato </w:t>
            </w:r>
            <w:r>
              <w:rPr>
                <w:i/>
                <w:sz w:val="20"/>
              </w:rPr>
              <w:t>il Piano delle Performance</w:t>
            </w:r>
            <w:r>
              <w:rPr>
                <w:sz w:val="20"/>
              </w:rPr>
              <w:t>?</w:t>
            </w:r>
          </w:p>
        </w:tc>
        <w:tc>
          <w:tcPr>
            <w:tcW w:w="569" w:type="dxa"/>
            <w:tcBorders>
              <w:top w:val="single" w:sz="6" w:space="0" w:color="000000"/>
              <w:left w:val="single" w:sz="6" w:space="0" w:color="000000"/>
              <w:bottom w:val="single" w:sz="6" w:space="0" w:color="000000"/>
              <w:right w:val="single" w:sz="6" w:space="0" w:color="000000"/>
            </w:tcBorders>
          </w:tcPr>
          <w:p w14:paraId="53E11C85" w14:textId="77777777" w:rsidR="00677296" w:rsidRDefault="00677296">
            <w:pPr>
              <w:pStyle w:val="TableParagraph"/>
              <w:rPr>
                <w:rFonts w:ascii="Times New Roman"/>
                <w:sz w:val="18"/>
              </w:rPr>
            </w:pPr>
          </w:p>
        </w:tc>
        <w:tc>
          <w:tcPr>
            <w:tcW w:w="566" w:type="dxa"/>
            <w:tcBorders>
              <w:top w:val="single" w:sz="6" w:space="0" w:color="000000"/>
              <w:left w:val="single" w:sz="6" w:space="0" w:color="000000"/>
              <w:bottom w:val="single" w:sz="6" w:space="0" w:color="000000"/>
              <w:right w:val="single" w:sz="6" w:space="0" w:color="000000"/>
            </w:tcBorders>
          </w:tcPr>
          <w:p w14:paraId="7E100EC0" w14:textId="77777777" w:rsidR="00677296" w:rsidRDefault="00677296">
            <w:pPr>
              <w:pStyle w:val="TableParagraph"/>
              <w:rPr>
                <w:rFonts w:ascii="Times New Roman"/>
                <w:sz w:val="18"/>
              </w:rPr>
            </w:pPr>
          </w:p>
        </w:tc>
        <w:tc>
          <w:tcPr>
            <w:tcW w:w="849" w:type="dxa"/>
            <w:tcBorders>
              <w:top w:val="single" w:sz="6" w:space="0" w:color="000000"/>
              <w:left w:val="single" w:sz="6" w:space="0" w:color="000000"/>
              <w:bottom w:val="single" w:sz="6" w:space="0" w:color="000000"/>
              <w:right w:val="single" w:sz="6" w:space="0" w:color="000000"/>
            </w:tcBorders>
          </w:tcPr>
          <w:p w14:paraId="4912E64B" w14:textId="77777777" w:rsidR="00677296" w:rsidRDefault="00677296">
            <w:pPr>
              <w:pStyle w:val="TableParagraph"/>
              <w:rPr>
                <w:rFonts w:ascii="Times New Roman"/>
                <w:sz w:val="18"/>
              </w:rPr>
            </w:pPr>
          </w:p>
        </w:tc>
        <w:tc>
          <w:tcPr>
            <w:tcW w:w="3120" w:type="dxa"/>
            <w:tcBorders>
              <w:top w:val="single" w:sz="6" w:space="0" w:color="000000"/>
              <w:left w:val="single" w:sz="6" w:space="0" w:color="000000"/>
              <w:bottom w:val="single" w:sz="6" w:space="0" w:color="000000"/>
              <w:right w:val="single" w:sz="6" w:space="0" w:color="000000"/>
            </w:tcBorders>
          </w:tcPr>
          <w:p w14:paraId="75199F8A" w14:textId="77777777" w:rsidR="00677296" w:rsidRDefault="00677296">
            <w:pPr>
              <w:pStyle w:val="TableParagraph"/>
              <w:rPr>
                <w:rFonts w:ascii="Times New Roman"/>
                <w:sz w:val="18"/>
              </w:rPr>
            </w:pPr>
          </w:p>
        </w:tc>
      </w:tr>
      <w:tr w:rsidR="00677296" w14:paraId="0948D480" w14:textId="77777777">
        <w:trPr>
          <w:trHeight w:val="496"/>
        </w:trPr>
        <w:tc>
          <w:tcPr>
            <w:tcW w:w="5247" w:type="dxa"/>
            <w:tcBorders>
              <w:top w:val="single" w:sz="6" w:space="0" w:color="000000"/>
              <w:left w:val="single" w:sz="6" w:space="0" w:color="000000"/>
              <w:bottom w:val="single" w:sz="6" w:space="0" w:color="000000"/>
              <w:right w:val="single" w:sz="6" w:space="0" w:color="000000"/>
            </w:tcBorders>
          </w:tcPr>
          <w:p w14:paraId="6EE7CD3C" w14:textId="77777777" w:rsidR="00677296" w:rsidRDefault="00A8252F" w:rsidP="00883F04">
            <w:pPr>
              <w:pStyle w:val="TableParagraph"/>
              <w:spacing w:line="242" w:lineRule="exact"/>
              <w:ind w:left="59"/>
              <w:jc w:val="both"/>
              <w:rPr>
                <w:sz w:val="20"/>
              </w:rPr>
            </w:pPr>
            <w:r>
              <w:rPr>
                <w:sz w:val="20"/>
              </w:rPr>
              <w:t xml:space="preserve">L’Ente ha approvato nei termini il </w:t>
            </w:r>
            <w:r>
              <w:rPr>
                <w:i/>
                <w:sz w:val="20"/>
              </w:rPr>
              <w:t>Bilancio di previsione</w:t>
            </w:r>
            <w:r>
              <w:rPr>
                <w:sz w:val="20"/>
              </w:rPr>
              <w:t>, il</w:t>
            </w:r>
          </w:p>
          <w:p w14:paraId="4DB97619" w14:textId="77777777" w:rsidR="00677296" w:rsidRDefault="00A8252F" w:rsidP="00883F04">
            <w:pPr>
              <w:pStyle w:val="TableParagraph"/>
              <w:spacing w:line="234" w:lineRule="exact"/>
              <w:ind w:left="59"/>
              <w:jc w:val="both"/>
              <w:rPr>
                <w:sz w:val="20"/>
              </w:rPr>
            </w:pPr>
            <w:r>
              <w:rPr>
                <w:i/>
                <w:sz w:val="20"/>
              </w:rPr>
              <w:t>Rendiconto di gestione</w:t>
            </w:r>
            <w:r>
              <w:rPr>
                <w:sz w:val="20"/>
              </w:rPr>
              <w:t xml:space="preserve">, ed il </w:t>
            </w:r>
            <w:r>
              <w:rPr>
                <w:i/>
                <w:sz w:val="20"/>
              </w:rPr>
              <w:t>Bilancio consolidato</w:t>
            </w:r>
            <w:r>
              <w:rPr>
                <w:sz w:val="20"/>
              </w:rPr>
              <w:t>?</w:t>
            </w:r>
          </w:p>
        </w:tc>
        <w:tc>
          <w:tcPr>
            <w:tcW w:w="569" w:type="dxa"/>
            <w:tcBorders>
              <w:top w:val="single" w:sz="6" w:space="0" w:color="000000"/>
              <w:left w:val="single" w:sz="6" w:space="0" w:color="000000"/>
              <w:bottom w:val="single" w:sz="6" w:space="0" w:color="000000"/>
              <w:right w:val="single" w:sz="6" w:space="0" w:color="000000"/>
            </w:tcBorders>
          </w:tcPr>
          <w:p w14:paraId="5EF48E4C"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14:paraId="6703E50E"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1B77360F"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14:paraId="4761AD79" w14:textId="77777777" w:rsidR="00677296" w:rsidRDefault="00677296">
            <w:pPr>
              <w:pStyle w:val="TableParagraph"/>
              <w:rPr>
                <w:rFonts w:ascii="Times New Roman"/>
                <w:sz w:val="20"/>
              </w:rPr>
            </w:pPr>
          </w:p>
        </w:tc>
      </w:tr>
      <w:tr w:rsidR="00677296" w14:paraId="7C55E272" w14:textId="77777777">
        <w:trPr>
          <w:trHeight w:val="498"/>
        </w:trPr>
        <w:tc>
          <w:tcPr>
            <w:tcW w:w="5247" w:type="dxa"/>
            <w:tcBorders>
              <w:top w:val="single" w:sz="6" w:space="0" w:color="000000"/>
              <w:left w:val="single" w:sz="6" w:space="0" w:color="000000"/>
              <w:bottom w:val="single" w:sz="6" w:space="0" w:color="000000"/>
              <w:right w:val="single" w:sz="6" w:space="0" w:color="000000"/>
            </w:tcBorders>
          </w:tcPr>
          <w:p w14:paraId="4A0CE84C" w14:textId="77777777" w:rsidR="00677296" w:rsidRDefault="00A8252F" w:rsidP="00883F04">
            <w:pPr>
              <w:pStyle w:val="TableParagraph"/>
              <w:spacing w:line="243" w:lineRule="exact"/>
              <w:ind w:left="59"/>
              <w:jc w:val="both"/>
              <w:rPr>
                <w:sz w:val="20"/>
              </w:rPr>
            </w:pPr>
            <w:r>
              <w:rPr>
                <w:sz w:val="20"/>
              </w:rPr>
              <w:t>L’Ente ha trasmesso i bilanci/rendiconto di cui sopra alla</w:t>
            </w:r>
          </w:p>
          <w:p w14:paraId="6C38957B" w14:textId="77777777" w:rsidR="00677296" w:rsidRDefault="00A8252F" w:rsidP="00883F04">
            <w:pPr>
              <w:pStyle w:val="TableParagraph"/>
              <w:spacing w:before="1" w:line="235" w:lineRule="exact"/>
              <w:ind w:left="59"/>
              <w:jc w:val="both"/>
              <w:rPr>
                <w:sz w:val="20"/>
              </w:rPr>
            </w:pPr>
            <w:r>
              <w:rPr>
                <w:sz w:val="20"/>
              </w:rPr>
              <w:t>BDAP entro trenta giorni dall’approvazione?</w:t>
            </w:r>
          </w:p>
        </w:tc>
        <w:tc>
          <w:tcPr>
            <w:tcW w:w="569" w:type="dxa"/>
            <w:tcBorders>
              <w:top w:val="single" w:sz="6" w:space="0" w:color="000000"/>
              <w:left w:val="single" w:sz="6" w:space="0" w:color="000000"/>
              <w:bottom w:val="single" w:sz="6" w:space="0" w:color="000000"/>
              <w:right w:val="single" w:sz="6" w:space="0" w:color="000000"/>
            </w:tcBorders>
          </w:tcPr>
          <w:p w14:paraId="51CB82C6"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14:paraId="0764BFC6"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3F1DBA3D"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14:paraId="727E8F8C" w14:textId="77777777" w:rsidR="00677296" w:rsidRDefault="00677296">
            <w:pPr>
              <w:pStyle w:val="TableParagraph"/>
              <w:rPr>
                <w:rFonts w:ascii="Times New Roman"/>
                <w:sz w:val="20"/>
              </w:rPr>
            </w:pPr>
          </w:p>
        </w:tc>
      </w:tr>
      <w:tr w:rsidR="00677296" w14:paraId="7F5C348A" w14:textId="77777777">
        <w:trPr>
          <w:trHeight w:val="496"/>
        </w:trPr>
        <w:tc>
          <w:tcPr>
            <w:tcW w:w="5247" w:type="dxa"/>
            <w:tcBorders>
              <w:top w:val="single" w:sz="6" w:space="0" w:color="000000"/>
              <w:left w:val="single" w:sz="6" w:space="0" w:color="000000"/>
              <w:bottom w:val="single" w:sz="6" w:space="0" w:color="000000"/>
              <w:right w:val="single" w:sz="6" w:space="0" w:color="000000"/>
            </w:tcBorders>
          </w:tcPr>
          <w:p w14:paraId="0F5C2A76" w14:textId="28CFF037" w:rsidR="00677296" w:rsidRDefault="00A8252F" w:rsidP="00883F04">
            <w:pPr>
              <w:pStyle w:val="TableParagraph"/>
              <w:tabs>
                <w:tab w:val="left" w:pos="935"/>
                <w:tab w:val="left" w:pos="1400"/>
                <w:tab w:val="left" w:pos="2618"/>
                <w:tab w:val="left" w:pos="3184"/>
                <w:tab w:val="left" w:pos="4114"/>
                <w:tab w:val="left" w:pos="5100"/>
              </w:tabs>
              <w:spacing w:line="242" w:lineRule="exact"/>
              <w:ind w:left="59"/>
              <w:jc w:val="both"/>
              <w:rPr>
                <w:sz w:val="20"/>
              </w:rPr>
            </w:pPr>
            <w:r>
              <w:rPr>
                <w:sz w:val="20"/>
              </w:rPr>
              <w:t>L’Ente</w:t>
            </w:r>
            <w:r w:rsidR="0090733F">
              <w:rPr>
                <w:sz w:val="20"/>
              </w:rPr>
              <w:t xml:space="preserve"> </w:t>
            </w:r>
            <w:r>
              <w:rPr>
                <w:sz w:val="20"/>
              </w:rPr>
              <w:t>ha</w:t>
            </w:r>
            <w:r>
              <w:rPr>
                <w:sz w:val="20"/>
              </w:rPr>
              <w:tab/>
              <w:t>adempiuto</w:t>
            </w:r>
            <w:r w:rsidR="0090733F">
              <w:rPr>
                <w:sz w:val="20"/>
              </w:rPr>
              <w:t xml:space="preserve"> </w:t>
            </w:r>
            <w:r>
              <w:rPr>
                <w:sz w:val="20"/>
              </w:rPr>
              <w:t>alla</w:t>
            </w:r>
            <w:r w:rsidR="0090733F">
              <w:rPr>
                <w:sz w:val="20"/>
              </w:rPr>
              <w:t xml:space="preserve"> </w:t>
            </w:r>
            <w:r>
              <w:rPr>
                <w:sz w:val="20"/>
              </w:rPr>
              <w:t>corretta</w:t>
            </w:r>
            <w:r w:rsidR="0090733F">
              <w:rPr>
                <w:sz w:val="20"/>
              </w:rPr>
              <w:t xml:space="preserve"> </w:t>
            </w:r>
            <w:r>
              <w:rPr>
                <w:sz w:val="20"/>
              </w:rPr>
              <w:t>gestione</w:t>
            </w:r>
            <w:r w:rsidR="0090733F">
              <w:rPr>
                <w:sz w:val="20"/>
              </w:rPr>
              <w:t xml:space="preserve"> </w:t>
            </w:r>
            <w:r>
              <w:rPr>
                <w:sz w:val="20"/>
              </w:rPr>
              <w:t>e</w:t>
            </w:r>
            <w:r w:rsidR="00883F04">
              <w:rPr>
                <w:sz w:val="20"/>
              </w:rPr>
              <w:t xml:space="preserve"> </w:t>
            </w:r>
            <w:r>
              <w:rPr>
                <w:sz w:val="20"/>
              </w:rPr>
              <w:t>certificazione dei crediti sulla piattaforma informatica?</w:t>
            </w:r>
          </w:p>
        </w:tc>
        <w:tc>
          <w:tcPr>
            <w:tcW w:w="569" w:type="dxa"/>
            <w:tcBorders>
              <w:top w:val="single" w:sz="6" w:space="0" w:color="000000"/>
              <w:left w:val="single" w:sz="6" w:space="0" w:color="000000"/>
              <w:bottom w:val="single" w:sz="6" w:space="0" w:color="000000"/>
              <w:right w:val="single" w:sz="6" w:space="0" w:color="000000"/>
            </w:tcBorders>
          </w:tcPr>
          <w:p w14:paraId="5DD5B25A"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14:paraId="6A281D74"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1FFEE786"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14:paraId="1104C73D" w14:textId="77777777" w:rsidR="00677296" w:rsidRDefault="00677296">
            <w:pPr>
              <w:pStyle w:val="TableParagraph"/>
              <w:rPr>
                <w:rFonts w:ascii="Times New Roman"/>
                <w:sz w:val="20"/>
              </w:rPr>
            </w:pPr>
          </w:p>
        </w:tc>
      </w:tr>
      <w:tr w:rsidR="00677296" w14:paraId="03B80562" w14:textId="77777777">
        <w:trPr>
          <w:trHeight w:val="498"/>
        </w:trPr>
        <w:tc>
          <w:tcPr>
            <w:tcW w:w="5247" w:type="dxa"/>
            <w:tcBorders>
              <w:top w:val="single" w:sz="6" w:space="0" w:color="000000"/>
              <w:left w:val="single" w:sz="6" w:space="0" w:color="000000"/>
              <w:bottom w:val="single" w:sz="6" w:space="0" w:color="000000"/>
              <w:right w:val="single" w:sz="6" w:space="0" w:color="000000"/>
            </w:tcBorders>
          </w:tcPr>
          <w:p w14:paraId="5517F1CC" w14:textId="31152796" w:rsidR="00677296" w:rsidRDefault="00A8252F" w:rsidP="00883F04">
            <w:pPr>
              <w:pStyle w:val="TableParagraph"/>
              <w:spacing w:line="243" w:lineRule="exact"/>
              <w:ind w:left="59"/>
              <w:jc w:val="both"/>
              <w:rPr>
                <w:sz w:val="20"/>
              </w:rPr>
            </w:pPr>
            <w:r>
              <w:rPr>
                <w:sz w:val="20"/>
              </w:rPr>
              <w:t>L’Ente ha trasmesso alla BDAP-MOP le informazioni</w:t>
            </w:r>
            <w:r w:rsidR="00883F04">
              <w:rPr>
                <w:sz w:val="20"/>
              </w:rPr>
              <w:t xml:space="preserve"> </w:t>
            </w:r>
            <w:r>
              <w:rPr>
                <w:sz w:val="20"/>
              </w:rPr>
              <w:t xml:space="preserve">relative ai </w:t>
            </w:r>
            <w:r>
              <w:rPr>
                <w:i/>
                <w:sz w:val="20"/>
              </w:rPr>
              <w:t>Patti di solidarietà regionale e nazionale</w:t>
            </w:r>
            <w:r>
              <w:rPr>
                <w:sz w:val="20"/>
              </w:rPr>
              <w:t>?</w:t>
            </w:r>
          </w:p>
        </w:tc>
        <w:tc>
          <w:tcPr>
            <w:tcW w:w="569" w:type="dxa"/>
            <w:tcBorders>
              <w:top w:val="single" w:sz="6" w:space="0" w:color="000000"/>
              <w:left w:val="single" w:sz="6" w:space="0" w:color="000000"/>
              <w:bottom w:val="single" w:sz="6" w:space="0" w:color="000000"/>
              <w:right w:val="single" w:sz="6" w:space="0" w:color="000000"/>
            </w:tcBorders>
          </w:tcPr>
          <w:p w14:paraId="12A4011E"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14:paraId="38CBA5DA"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77A680BF"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14:paraId="49A61673" w14:textId="77777777" w:rsidR="00677296" w:rsidRDefault="00677296">
            <w:pPr>
              <w:pStyle w:val="TableParagraph"/>
              <w:rPr>
                <w:rFonts w:ascii="Times New Roman"/>
                <w:sz w:val="20"/>
              </w:rPr>
            </w:pPr>
          </w:p>
        </w:tc>
      </w:tr>
      <w:tr w:rsidR="00677296" w14:paraId="7457DD33" w14:textId="77777777">
        <w:trPr>
          <w:trHeight w:val="743"/>
        </w:trPr>
        <w:tc>
          <w:tcPr>
            <w:tcW w:w="5247" w:type="dxa"/>
            <w:tcBorders>
              <w:top w:val="single" w:sz="6" w:space="0" w:color="000000"/>
              <w:left w:val="single" w:sz="6" w:space="0" w:color="000000"/>
              <w:bottom w:val="single" w:sz="6" w:space="0" w:color="000000"/>
              <w:right w:val="single" w:sz="6" w:space="0" w:color="000000"/>
            </w:tcBorders>
          </w:tcPr>
          <w:p w14:paraId="58AF8729" w14:textId="55E607F7" w:rsidR="00677296" w:rsidRDefault="00A8252F" w:rsidP="00883F04">
            <w:pPr>
              <w:pStyle w:val="TableParagraph"/>
              <w:spacing w:line="240" w:lineRule="exact"/>
              <w:ind w:left="59"/>
              <w:jc w:val="both"/>
              <w:rPr>
                <w:sz w:val="20"/>
              </w:rPr>
            </w:pPr>
            <w:r>
              <w:rPr>
                <w:sz w:val="20"/>
              </w:rPr>
              <w:t xml:space="preserve">L’Ente ha verificato </w:t>
            </w:r>
            <w:r w:rsidR="0090733F">
              <w:rPr>
                <w:sz w:val="20"/>
              </w:rPr>
              <w:t xml:space="preserve">il </w:t>
            </w:r>
            <w:r>
              <w:rPr>
                <w:sz w:val="20"/>
              </w:rPr>
              <w:t>rispetto</w:t>
            </w:r>
            <w:r>
              <w:rPr>
                <w:spacing w:val="9"/>
                <w:sz w:val="20"/>
              </w:rPr>
              <w:t xml:space="preserve"> </w:t>
            </w:r>
            <w:r>
              <w:rPr>
                <w:sz w:val="20"/>
              </w:rPr>
              <w:t>del contenimento della</w:t>
            </w:r>
            <w:r w:rsidR="00883F04">
              <w:rPr>
                <w:sz w:val="20"/>
              </w:rPr>
              <w:t xml:space="preserve"> </w:t>
            </w:r>
            <w:r>
              <w:rPr>
                <w:sz w:val="20"/>
              </w:rPr>
              <w:t>spesa di personale in relazione</w:t>
            </w:r>
            <w:r>
              <w:rPr>
                <w:spacing w:val="28"/>
                <w:sz w:val="20"/>
              </w:rPr>
              <w:t xml:space="preserve"> </w:t>
            </w:r>
            <w:r>
              <w:rPr>
                <w:sz w:val="20"/>
              </w:rPr>
              <w:t>ai commi 557 e 562</w:t>
            </w:r>
            <w:r w:rsidR="00883F04">
              <w:rPr>
                <w:sz w:val="20"/>
              </w:rPr>
              <w:t xml:space="preserve"> </w:t>
            </w:r>
            <w:r>
              <w:rPr>
                <w:sz w:val="20"/>
              </w:rPr>
              <w:t>dell’art. 1 della Legge 296/2006?</w:t>
            </w:r>
          </w:p>
        </w:tc>
        <w:tc>
          <w:tcPr>
            <w:tcW w:w="569" w:type="dxa"/>
            <w:tcBorders>
              <w:top w:val="single" w:sz="6" w:space="0" w:color="000000"/>
              <w:left w:val="single" w:sz="6" w:space="0" w:color="000000"/>
              <w:bottom w:val="single" w:sz="6" w:space="0" w:color="000000"/>
              <w:right w:val="single" w:sz="6" w:space="0" w:color="000000"/>
            </w:tcBorders>
          </w:tcPr>
          <w:p w14:paraId="60E10C94"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14:paraId="34AC7E0E"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586CB554"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14:paraId="5D7533FA" w14:textId="77777777" w:rsidR="00677296" w:rsidRDefault="00677296">
            <w:pPr>
              <w:pStyle w:val="TableParagraph"/>
              <w:rPr>
                <w:rFonts w:ascii="Times New Roman"/>
                <w:sz w:val="20"/>
              </w:rPr>
            </w:pPr>
          </w:p>
        </w:tc>
      </w:tr>
      <w:tr w:rsidR="00677296" w14:paraId="28545187" w14:textId="77777777">
        <w:trPr>
          <w:trHeight w:val="1742"/>
        </w:trPr>
        <w:tc>
          <w:tcPr>
            <w:tcW w:w="5247" w:type="dxa"/>
            <w:tcBorders>
              <w:top w:val="single" w:sz="6" w:space="0" w:color="000000"/>
              <w:left w:val="single" w:sz="6" w:space="0" w:color="000000"/>
              <w:bottom w:val="single" w:sz="6" w:space="0" w:color="000000"/>
              <w:right w:val="single" w:sz="6" w:space="0" w:color="000000"/>
            </w:tcBorders>
          </w:tcPr>
          <w:p w14:paraId="69CDF67E" w14:textId="7C0E541D" w:rsidR="00677296" w:rsidRDefault="00A8252F" w:rsidP="00883F04">
            <w:pPr>
              <w:pStyle w:val="TableParagraph"/>
              <w:ind w:left="59" w:right="37"/>
              <w:jc w:val="both"/>
              <w:rPr>
                <w:sz w:val="20"/>
              </w:rPr>
            </w:pPr>
            <w:r>
              <w:rPr>
                <w:sz w:val="20"/>
              </w:rPr>
              <w:t>I</w:t>
            </w:r>
            <w:r w:rsidR="0090733F">
              <w:rPr>
                <w:sz w:val="20"/>
              </w:rPr>
              <w:t xml:space="preserve">n </w:t>
            </w:r>
            <w:r>
              <w:rPr>
                <w:sz w:val="20"/>
              </w:rPr>
              <w:t>relazione ai limiti di cui ai sopra citati commi 557 e 562 sono stati rispettati i seguenti parametri?</w:t>
            </w:r>
          </w:p>
          <w:p w14:paraId="1D76417A" w14:textId="77777777" w:rsidR="00677296" w:rsidRDefault="00A8252F" w:rsidP="00883F04">
            <w:pPr>
              <w:pStyle w:val="TableParagraph"/>
              <w:numPr>
                <w:ilvl w:val="0"/>
                <w:numId w:val="2"/>
              </w:numPr>
              <w:tabs>
                <w:tab w:val="left" w:pos="511"/>
              </w:tabs>
              <w:ind w:right="36"/>
              <w:jc w:val="both"/>
              <w:rPr>
                <w:sz w:val="20"/>
              </w:rPr>
            </w:pPr>
            <w:r>
              <w:rPr>
                <w:sz w:val="20"/>
              </w:rPr>
              <w:t>Enti con popolazione con più di 1.000 abitanti non possono superare la spesa del personale media degli anni 2011-2012-2013 (in modo non</w:t>
            </w:r>
            <w:r>
              <w:rPr>
                <w:spacing w:val="-4"/>
                <w:sz w:val="20"/>
              </w:rPr>
              <w:t xml:space="preserve"> </w:t>
            </w:r>
            <w:r>
              <w:rPr>
                <w:sz w:val="20"/>
              </w:rPr>
              <w:t>scorrevole);</w:t>
            </w:r>
          </w:p>
          <w:p w14:paraId="5CBAA8E7" w14:textId="77777777" w:rsidR="00677296" w:rsidRDefault="00A8252F" w:rsidP="00883F04">
            <w:pPr>
              <w:pStyle w:val="TableParagraph"/>
              <w:numPr>
                <w:ilvl w:val="0"/>
                <w:numId w:val="2"/>
              </w:numPr>
              <w:tabs>
                <w:tab w:val="left" w:pos="511"/>
              </w:tabs>
              <w:ind w:hanging="361"/>
              <w:jc w:val="both"/>
              <w:rPr>
                <w:sz w:val="20"/>
              </w:rPr>
            </w:pPr>
            <w:r>
              <w:rPr>
                <w:sz w:val="20"/>
              </w:rPr>
              <w:t>Enti con popolazione meno di 1.000 abitanti</w:t>
            </w:r>
            <w:r>
              <w:rPr>
                <w:spacing w:val="48"/>
                <w:sz w:val="20"/>
              </w:rPr>
              <w:t xml:space="preserve"> </w:t>
            </w:r>
            <w:r>
              <w:rPr>
                <w:sz w:val="20"/>
              </w:rPr>
              <w:t>non</w:t>
            </w:r>
          </w:p>
          <w:p w14:paraId="7FEE9FF9" w14:textId="77777777" w:rsidR="00677296" w:rsidRDefault="00A8252F" w:rsidP="00883F04">
            <w:pPr>
              <w:pStyle w:val="TableParagraph"/>
              <w:spacing w:line="235" w:lineRule="exact"/>
              <w:ind w:left="510"/>
              <w:jc w:val="both"/>
              <w:rPr>
                <w:sz w:val="20"/>
              </w:rPr>
            </w:pPr>
            <w:r>
              <w:rPr>
                <w:sz w:val="20"/>
              </w:rPr>
              <w:t>possono superare la spesa riferita all’anno 2008.</w:t>
            </w:r>
          </w:p>
        </w:tc>
        <w:tc>
          <w:tcPr>
            <w:tcW w:w="569" w:type="dxa"/>
            <w:tcBorders>
              <w:top w:val="single" w:sz="6" w:space="0" w:color="000000"/>
              <w:left w:val="single" w:sz="6" w:space="0" w:color="000000"/>
              <w:bottom w:val="single" w:sz="6" w:space="0" w:color="000000"/>
              <w:right w:val="single" w:sz="6" w:space="0" w:color="000000"/>
            </w:tcBorders>
          </w:tcPr>
          <w:p w14:paraId="007C0F8B"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14:paraId="326CF32E"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18BA0195"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14:paraId="32DB7640" w14:textId="77777777" w:rsidR="00677296" w:rsidRDefault="00677296">
            <w:pPr>
              <w:pStyle w:val="TableParagraph"/>
              <w:rPr>
                <w:rFonts w:ascii="Times New Roman"/>
                <w:sz w:val="20"/>
              </w:rPr>
            </w:pPr>
          </w:p>
        </w:tc>
      </w:tr>
      <w:tr w:rsidR="00677296" w14:paraId="1A363581" w14:textId="77777777">
        <w:trPr>
          <w:trHeight w:val="993"/>
        </w:trPr>
        <w:tc>
          <w:tcPr>
            <w:tcW w:w="5247" w:type="dxa"/>
            <w:tcBorders>
              <w:top w:val="single" w:sz="6" w:space="0" w:color="000000"/>
              <w:left w:val="single" w:sz="6" w:space="0" w:color="000000"/>
              <w:bottom w:val="single" w:sz="6" w:space="0" w:color="000000"/>
              <w:right w:val="single" w:sz="6" w:space="0" w:color="000000"/>
            </w:tcBorders>
          </w:tcPr>
          <w:p w14:paraId="45C862D3" w14:textId="77777777" w:rsidR="00677296" w:rsidRDefault="00A8252F">
            <w:pPr>
              <w:pStyle w:val="TableParagraph"/>
              <w:ind w:left="59" w:right="38"/>
              <w:jc w:val="both"/>
              <w:rPr>
                <w:sz w:val="20"/>
              </w:rPr>
            </w:pPr>
            <w:r>
              <w:rPr>
                <w:sz w:val="20"/>
              </w:rPr>
              <w:lastRenderedPageBreak/>
              <w:t>Le componenti da considerare per la determinazione della spesa del personale sono conformi a quanto</w:t>
            </w:r>
            <w:r>
              <w:rPr>
                <w:spacing w:val="-19"/>
                <w:sz w:val="20"/>
              </w:rPr>
              <w:t xml:space="preserve"> </w:t>
            </w:r>
            <w:r>
              <w:rPr>
                <w:sz w:val="20"/>
              </w:rPr>
              <w:t xml:space="preserve">assunto dalla deliberazione n.13/2015 della </w:t>
            </w:r>
            <w:proofErr w:type="gramStart"/>
            <w:r>
              <w:rPr>
                <w:sz w:val="20"/>
              </w:rPr>
              <w:t>Corte dei Conti</w:t>
            </w:r>
            <w:proofErr w:type="gramEnd"/>
            <w:r>
              <w:rPr>
                <w:sz w:val="20"/>
              </w:rPr>
              <w:t>, Sez.</w:t>
            </w:r>
          </w:p>
          <w:p w14:paraId="33841261" w14:textId="77777777" w:rsidR="00677296" w:rsidRDefault="00524A51">
            <w:pPr>
              <w:pStyle w:val="TableParagraph"/>
              <w:spacing w:line="235" w:lineRule="exact"/>
              <w:ind w:left="59"/>
              <w:jc w:val="both"/>
              <w:rPr>
                <w:sz w:val="20"/>
              </w:rPr>
            </w:pPr>
            <w:r>
              <w:rPr>
                <w:sz w:val="20"/>
              </w:rPr>
              <w:t>Autonomie</w:t>
            </w:r>
            <w:r w:rsidR="00A8252F">
              <w:rPr>
                <w:sz w:val="20"/>
              </w:rPr>
              <w:t>?</w:t>
            </w:r>
          </w:p>
        </w:tc>
        <w:tc>
          <w:tcPr>
            <w:tcW w:w="569" w:type="dxa"/>
            <w:tcBorders>
              <w:top w:val="single" w:sz="6" w:space="0" w:color="000000"/>
              <w:left w:val="single" w:sz="6" w:space="0" w:color="000000"/>
              <w:bottom w:val="single" w:sz="6" w:space="0" w:color="000000"/>
              <w:right w:val="single" w:sz="6" w:space="0" w:color="000000"/>
            </w:tcBorders>
          </w:tcPr>
          <w:p w14:paraId="6CC1ED99"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14:paraId="66C50908"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2FF85AE3"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14:paraId="65C38E47" w14:textId="77777777" w:rsidR="00677296" w:rsidRDefault="00677296">
            <w:pPr>
              <w:pStyle w:val="TableParagraph"/>
              <w:rPr>
                <w:rFonts w:ascii="Times New Roman"/>
                <w:sz w:val="20"/>
              </w:rPr>
            </w:pPr>
          </w:p>
        </w:tc>
      </w:tr>
    </w:tbl>
    <w:p w14:paraId="2CAF4512" w14:textId="34D8D33C" w:rsidR="00677296" w:rsidRDefault="003877C3">
      <w:pPr>
        <w:rPr>
          <w:sz w:val="2"/>
          <w:szCs w:val="2"/>
        </w:rPr>
      </w:pPr>
      <w:r>
        <w:pict w14:anchorId="2C863277">
          <v:shape id="_x0000_s1042" style="position:absolute;margin-left:87.05pt;margin-top:229.8pt;width:399.75pt;height:375.1pt;z-index:-252936192;mso-position-horizontal-relative:page;mso-position-vertical-relative:page" coordorigin="1741,4596" coordsize="7995,7502" o:spt="100" adj="0,,0" path="m4592,11294r-1,-47l4587,11198r-9,-49l4566,11100r-15,-50l4532,10999r-22,-51l4483,10896r-31,-54l4416,10788r-39,-53l4334,10682r-47,-53l4273,10614r,579l4272,11234r-5,38l4258,11309r-14,35l4225,11378r-24,34l4172,11444r-269,269l3101,10911r221,-221l3344,10670r22,-21l3409,10616r42,-26l3494,10571r43,-12l3581,10553r44,-2l3671,10556r45,10l3763,10582r48,20l3859,10627r49,32l3957,10696r50,43l4058,10787r45,48l4142,10882r34,47l4205,10975r23,46l4246,11065r13,44l4268,11151r5,42l4273,10614r-38,-39l4210,10551r-33,-31l4119,10470r-59,-46l4001,10384r-59,-36l3885,10318r-56,-25l3804,10284r-30,-11l3720,10258r-52,-10l3617,10242r-50,-1l3521,10245r-44,9l3436,10267r-39,17l3402,10245r2,-40l3403,10164r-6,-42l3387,10080r-12,-42l3361,9995r-18,-44l3322,9909r-24,-42l3271,9824r-30,-43l3209,9739r-34,-42l3160,9681r,555l3160,10274r-5,37l3145,10349r-17,37l3103,10423r-33,36l2860,10670r-283,-284l2123,9932r191,-190l2353,9705r39,-29l2430,9654r37,-16l2503,9629r37,-5l2578,9625r38,5l2655,9641r39,15l2734,9676r40,24l2815,9728r41,32l2897,9796r41,39l2974,9873r33,38l3038,9951r29,40l3094,10033r21,42l3133,10115r13,40l3155,10196r5,40l3160,9681r-22,-25l3108,9624r-9,-9l3031,9551r-67,-57l2897,9443r-68,-44l2762,9362r-66,-29l2632,9312r-64,-14l2505,9291r-62,2l2382,9302r-60,17l2262,9344r-61,36l2140,9427r-62,58l1762,9801r-11,14l1744,9832r-3,20l1742,9874r7,27l1763,9930r22,30l1816,9994r2030,2030l3879,12054r30,22l3938,12090r25,6l3987,12098r20,-3l4024,12088r14,-10l4402,11714r1,-1l4439,11674r33,-40l4499,11594r24,-40l4542,11514r17,-41l4573,11430r10,-45l4589,11340r3,-46m5941,9946r-4,-72l5928,9800r-16,-76l5889,9646r-25,-67l5836,9510r-32,-69l5767,9370r-41,-72l5681,9225r-50,-74l5611,9124r,775l5600,9975r-25,72l5534,10115r-53,63l5417,10232r-66,41l5281,10300r-73,13l5133,10315r-79,-9l4972,10286r-84,-33l4819,10221r-70,-39l4677,10138r-73,-50l4530,10031r-55,-44l4421,9942r-56,-48l4310,9844r-57,-52l4197,9738r-57,-56l4080,9621r-57,-61l3968,9499r-53,-61l3864,9376r-49,-62l3761,9240r-48,-72l3670,9096r-37,-72l3601,8954r-32,-86l3549,8785r-11,-82l3537,8624r11,-76l3573,8477r39,-67l3666,8348r62,-54l3794,8254r69,-27l3937,8214r77,-1l4093,8222r81,20l4258,8272r70,33l4398,8343r72,44l4543,8436r74,55l4679,8541r63,52l4806,8649r64,58l4934,8768r64,63l5058,8893r58,61l5172,9016r53,62l5277,9140r49,63l5382,9277r49,74l5474,9423r38,72l5544,9565r33,87l5599,9737r11,82l5611,9899r,-775l5589,9093r-44,-59l5499,8975r-48,-59l5400,8856r-53,-60l5291,8736r-58,-61l5173,8614r-61,-61l5051,8495r-60,-55l4932,8387r-59,-50l4815,8289r-57,-46l4718,8213r-17,-13l4645,8159r-71,-48l4505,8067r-69,-39l4368,7993r-66,-31l4237,7936r-64,-22l4087,7890r-85,-14l3920,7871r-80,3l3763,7885r-75,19l3616,7933r-69,39l3482,8020r-63,57l3360,8143r-49,69l3271,8284r-29,76l3222,8439r-8,69l3211,8579r3,72l3223,8724r16,75l3261,8876r24,67l3313,9012r32,70l3381,9152r41,72l3466,9297r50,73l3557,9428r43,58l3645,9544r48,59l3743,9661r52,60l3850,9780r56,59l3965,9899r62,62l4089,10019r61,57l4210,10129r59,52l4328,10229r57,46l4443,10319r56,41l4571,10409r70,45l4711,10494r67,36l4845,10561r65,27l4974,10611r86,24l5145,10650r82,6l5307,10653r78,-10l5461,10624r73,-29l5603,10555r67,-48l5734,10448r59,-65l5841,10315r1,-1l5881,10241r29,-76l5929,10085r9,-68l5941,9946m7405,8697r-1,-10l7401,8676r-7,-14l7387,8651r-7,-11l7370,8628r-10,-13l7348,8602r-12,-14l7322,8573r-16,-16l7273,8525r-29,-25l7219,8481r-22,-13l7179,8460r-16,-2l7150,8459r-10,7l6458,9147r-65,-146l6296,8781r-32,-74l6104,8340,5752,7529,5625,7237r-97,-220l5472,6893r-9,-22l5453,6847r-10,-22l5434,6804r-8,-19l5408,6751r-8,-15l5390,6721r-9,-14l5372,6694r-9,-13l5352,6668r-10,-12l5331,6644r-12,-13l5305,6617r-68,-69l5209,6523r-25,-20l5159,6489r-23,-9l5115,6478r-19,2l5079,6487r-16,13l4287,7276r-7,7l4276,7290r,22l4280,7322r7,14l4293,7347r8,11l4310,7371r10,13l4332,7397r14,15l4361,7429r17,17l4393,7461r15,13l4421,7486r13,12l4447,7508r12,9l4471,7524r23,12l4505,7540r21,l4533,7536r8,-7l5176,6893r66,147l5339,7261r117,268l5468,7556r352,813l5968,8707r46,104l6111,9032r76,172l6198,9227r9,21l6216,9266r18,36l6242,9317r8,14l6259,9345r9,12l6277,9369r9,10l6295,9390r9,11l6314,9412r12,12l6391,9489r29,27l6448,9537r26,15l6498,9561r22,4l6539,9563r17,-7l6571,9544r398,-397l7401,8715r4,-8l7405,8697m8438,7663r-1,-9l8435,7642r-8,-13l8421,7618r-8,-12l8404,7594r-11,-12l8382,7569r-13,-14l8355,7540r-16,-17l8306,7492r-29,-25l8252,7447r-21,-13l8213,7427r-16,-3l8183,7426r-10,7l7492,8114r-65,-147l7330,7747r-32,-73l7137,7306,6790,6507,6658,6204r-97,-220l6506,5860r-10,-22l6486,5814r-9,-23l6468,5770r-9,-19l6450,5734r-8,-16l6433,5702r-9,-14l6415,5674r-9,-13l6396,5647r-10,-12l6376,5623r-11,-13l6352,5597r-13,-14l6270,5515r-27,-25l6217,5470r-24,-14l6169,5446r-21,-2l6129,5447r-17,7l6097,5466r-784,784l5310,6257r,21l5313,6288r8,14l5327,6313r7,12l5343,6337r11,13l5366,6364r13,15l5394,6395r17,17l5426,6427r15,14l5455,6453r13,12l5481,6475r12,8l5504,6491r10,5l5528,6503r10,4l5549,6507r10,l5567,6503r643,-643l6275,6007r98,221l6502,6523r352,812l7001,7674r46,104l7144,7999r77,172l7231,8193r9,21l7249,8233r18,35l7275,8284r8,13l7293,8311r9,13l7311,8336r8,10l7328,8356r9,11l7348,8379r11,11l7424,8456r30,27l7481,8504r26,15l7531,8528r22,3l7573,8529r17,-7l7605,8511r397,-397l8428,7688r7,-7l8438,7674r,-11m9735,6375r-1,-11l9730,6353r-6,-11l9716,6330r-10,-11l9692,6307r-17,-12l9656,6282r-22,-15l9350,6084,8546,5573r,319l8061,6377,7209,5067r-42,-65l7167,5001r,l7168,5001r1378,891l8546,5573,7647,5001,7052,4620r-12,-7l7029,4607r-11,-5l7007,4598r-10,-1l6987,4596r-10,2l6966,4601r-11,4l6943,4610r-12,7l6919,4627r-13,11l6892,4651r-16,15l6845,4697r-14,14l6819,4724r-10,13l6800,4748r-7,12l6788,4771r-3,11l6782,4792r-1,10l6781,4812r3,9l6787,4832r5,11l6797,4854r7,11l6891,5001r43,67l8450,7447r15,22l8479,7488r12,16l8503,7517r12,11l8526,7537r11,6l8548,7547r10,1l8569,7547r12,-4l8593,7536r12,-9l8618,7516r15,-12l8648,7489r14,-15l8674,7460r11,-12l8694,7436r6,-10l8706,7416r3,-11l8710,7395r2,-12l8712,7372r-6,-12l8702,7350r-5,-12l8688,7325,8299,6730r-43,-66l8543,6377r292,-293l9509,6519r14,7l9535,6532r20,7l9565,6540r11,-4l9585,6534r10,-4l9605,6524r12,-8l9628,6507r13,-12l9655,6481r16,-16l9687,6449r13,-15l9712,6420r10,-12l9729,6397r4,-11l9735,6375e" fillcolor="#a4a4a4" stroked="f">
            <v:stroke joinstyle="round"/>
            <v:formulas/>
            <v:path arrowok="t" o:connecttype="segments"/>
            <w10:wrap anchorx="page" anchory="page"/>
          </v:shape>
        </w:pic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7"/>
        <w:gridCol w:w="569"/>
        <w:gridCol w:w="566"/>
        <w:gridCol w:w="849"/>
        <w:gridCol w:w="3120"/>
      </w:tblGrid>
      <w:tr w:rsidR="00677296" w14:paraId="2B91D3AB" w14:textId="77777777">
        <w:trPr>
          <w:trHeight w:val="2486"/>
        </w:trPr>
        <w:tc>
          <w:tcPr>
            <w:tcW w:w="5247" w:type="dxa"/>
          </w:tcPr>
          <w:p w14:paraId="31D5C96A" w14:textId="77777777" w:rsidR="00677296" w:rsidRDefault="00A8252F">
            <w:pPr>
              <w:pStyle w:val="TableParagraph"/>
              <w:ind w:left="57" w:right="34"/>
              <w:jc w:val="both"/>
              <w:rPr>
                <w:sz w:val="20"/>
              </w:rPr>
            </w:pPr>
            <w:r>
              <w:rPr>
                <w:sz w:val="20"/>
              </w:rPr>
              <w:t>L’ente, prima di procedere ad assumere personale, anche a qualsiasi titolo e con qualsivoglia tipologia contrattuale ivi compresi i rapporti di co.co.co. e di somministrazione anche con riferimento ai processi di stabilizzazione in atto, di conferire incarichi di consulenza o di collaborazione comunque denominati, ha verificato l’adempimento in termini di adozione, rispetto dei termini, trasmissione, corretta gestione, contenimento della</w:t>
            </w:r>
            <w:r>
              <w:rPr>
                <w:spacing w:val="23"/>
                <w:sz w:val="20"/>
              </w:rPr>
              <w:t xml:space="preserve"> </w:t>
            </w:r>
            <w:r>
              <w:rPr>
                <w:sz w:val="20"/>
              </w:rPr>
              <w:t>spesa</w:t>
            </w:r>
            <w:r>
              <w:rPr>
                <w:spacing w:val="24"/>
                <w:sz w:val="20"/>
              </w:rPr>
              <w:t xml:space="preserve"> </w:t>
            </w:r>
            <w:r>
              <w:rPr>
                <w:sz w:val="20"/>
              </w:rPr>
              <w:t>di</w:t>
            </w:r>
            <w:r>
              <w:rPr>
                <w:spacing w:val="22"/>
                <w:sz w:val="20"/>
              </w:rPr>
              <w:t xml:space="preserve"> </w:t>
            </w:r>
            <w:r>
              <w:rPr>
                <w:sz w:val="20"/>
              </w:rPr>
              <w:t>cui</w:t>
            </w:r>
            <w:r>
              <w:rPr>
                <w:spacing w:val="23"/>
                <w:sz w:val="20"/>
              </w:rPr>
              <w:t xml:space="preserve"> </w:t>
            </w:r>
            <w:r>
              <w:rPr>
                <w:sz w:val="20"/>
              </w:rPr>
              <w:t>ai</w:t>
            </w:r>
            <w:r>
              <w:rPr>
                <w:spacing w:val="23"/>
                <w:sz w:val="20"/>
              </w:rPr>
              <w:t xml:space="preserve"> </w:t>
            </w:r>
            <w:r>
              <w:rPr>
                <w:sz w:val="20"/>
              </w:rPr>
              <w:t>punti</w:t>
            </w:r>
            <w:r>
              <w:rPr>
                <w:spacing w:val="22"/>
                <w:sz w:val="20"/>
              </w:rPr>
              <w:t xml:space="preserve"> </w:t>
            </w:r>
            <w:r>
              <w:rPr>
                <w:sz w:val="20"/>
              </w:rPr>
              <w:t>precedenti,</w:t>
            </w:r>
            <w:r>
              <w:rPr>
                <w:spacing w:val="24"/>
                <w:sz w:val="20"/>
              </w:rPr>
              <w:t xml:space="preserve"> </w:t>
            </w:r>
            <w:r>
              <w:rPr>
                <w:sz w:val="20"/>
              </w:rPr>
              <w:t>ove</w:t>
            </w:r>
            <w:r>
              <w:rPr>
                <w:spacing w:val="23"/>
                <w:sz w:val="20"/>
              </w:rPr>
              <w:t xml:space="preserve"> </w:t>
            </w:r>
            <w:r>
              <w:rPr>
                <w:sz w:val="20"/>
              </w:rPr>
              <w:t>distintamente</w:t>
            </w:r>
          </w:p>
          <w:p w14:paraId="719CC6BD" w14:textId="7D2C6E86" w:rsidR="00677296" w:rsidRDefault="00A8252F">
            <w:pPr>
              <w:pStyle w:val="TableParagraph"/>
              <w:spacing w:line="235" w:lineRule="exact"/>
              <w:ind w:left="57"/>
              <w:jc w:val="both"/>
              <w:rPr>
                <w:sz w:val="20"/>
              </w:rPr>
            </w:pPr>
            <w:r>
              <w:rPr>
                <w:sz w:val="20"/>
              </w:rPr>
              <w:t>applicabili alle singole fattispecie?</w:t>
            </w:r>
          </w:p>
          <w:p w14:paraId="26813BB2" w14:textId="77777777" w:rsidR="006F033B" w:rsidRDefault="006F033B">
            <w:pPr>
              <w:pStyle w:val="TableParagraph"/>
              <w:spacing w:line="235" w:lineRule="exact"/>
              <w:ind w:left="57"/>
              <w:jc w:val="both"/>
              <w:rPr>
                <w:sz w:val="20"/>
              </w:rPr>
            </w:pPr>
          </w:p>
        </w:tc>
        <w:tc>
          <w:tcPr>
            <w:tcW w:w="569" w:type="dxa"/>
          </w:tcPr>
          <w:p w14:paraId="46DBD908" w14:textId="77777777" w:rsidR="00677296" w:rsidRDefault="00677296">
            <w:pPr>
              <w:pStyle w:val="TableParagraph"/>
              <w:rPr>
                <w:rFonts w:ascii="Times New Roman"/>
                <w:sz w:val="18"/>
              </w:rPr>
            </w:pPr>
          </w:p>
        </w:tc>
        <w:tc>
          <w:tcPr>
            <w:tcW w:w="566" w:type="dxa"/>
          </w:tcPr>
          <w:p w14:paraId="7B21D8AD" w14:textId="77777777" w:rsidR="00677296" w:rsidRDefault="00677296">
            <w:pPr>
              <w:pStyle w:val="TableParagraph"/>
              <w:rPr>
                <w:rFonts w:ascii="Times New Roman"/>
                <w:sz w:val="18"/>
              </w:rPr>
            </w:pPr>
          </w:p>
        </w:tc>
        <w:tc>
          <w:tcPr>
            <w:tcW w:w="849" w:type="dxa"/>
          </w:tcPr>
          <w:p w14:paraId="5C825DB5" w14:textId="77777777" w:rsidR="00677296" w:rsidRDefault="00677296">
            <w:pPr>
              <w:pStyle w:val="TableParagraph"/>
              <w:rPr>
                <w:rFonts w:ascii="Times New Roman"/>
                <w:sz w:val="18"/>
              </w:rPr>
            </w:pPr>
          </w:p>
        </w:tc>
        <w:tc>
          <w:tcPr>
            <w:tcW w:w="3120" w:type="dxa"/>
          </w:tcPr>
          <w:p w14:paraId="1051C226" w14:textId="77777777" w:rsidR="00677296" w:rsidRDefault="00677296">
            <w:pPr>
              <w:pStyle w:val="TableParagraph"/>
              <w:rPr>
                <w:rFonts w:ascii="Times New Roman"/>
                <w:sz w:val="18"/>
              </w:rPr>
            </w:pPr>
          </w:p>
        </w:tc>
      </w:tr>
      <w:tr w:rsidR="00F4769D" w14:paraId="1F0EA735" w14:textId="77777777" w:rsidTr="00C07510">
        <w:trPr>
          <w:trHeight w:val="2486"/>
        </w:trPr>
        <w:tc>
          <w:tcPr>
            <w:tcW w:w="5247" w:type="dxa"/>
            <w:shd w:val="clear" w:color="auto" w:fill="B8CCE4" w:themeFill="accent1" w:themeFillTint="66"/>
          </w:tcPr>
          <w:p w14:paraId="147212E0" w14:textId="77777777" w:rsidR="00F4769D" w:rsidRPr="00C07510" w:rsidRDefault="00F4769D">
            <w:pPr>
              <w:pStyle w:val="TableParagraph"/>
              <w:ind w:left="57" w:right="34"/>
              <w:jc w:val="both"/>
              <w:rPr>
                <w:b/>
                <w:color w:val="FF0000"/>
                <w:sz w:val="20"/>
              </w:rPr>
            </w:pPr>
            <w:r w:rsidRPr="00C07510">
              <w:rPr>
                <w:b/>
                <w:color w:val="FF0000"/>
                <w:sz w:val="20"/>
              </w:rPr>
              <w:t>SMART WORKING</w:t>
            </w:r>
          </w:p>
          <w:p w14:paraId="774AE759" w14:textId="2C9900B1" w:rsidR="00F4769D" w:rsidRDefault="00945F74">
            <w:pPr>
              <w:pStyle w:val="TableParagraph"/>
              <w:ind w:left="57" w:right="34"/>
              <w:jc w:val="both"/>
              <w:rPr>
                <w:sz w:val="20"/>
              </w:rPr>
            </w:pPr>
            <w:r>
              <w:rPr>
                <w:sz w:val="20"/>
              </w:rPr>
              <w:t xml:space="preserve">L’Ente ha adottato le misure datoriali e organizzative in materia di contenimento e gestione dell’emergenza epidemiologica da COVID-19 a tutela dei lavoratori per garantire la piena operatività dello </w:t>
            </w:r>
            <w:r w:rsidRPr="00C95345">
              <w:rPr>
                <w:i/>
                <w:iCs/>
                <w:sz w:val="20"/>
              </w:rPr>
              <w:t xml:space="preserve">smart </w:t>
            </w:r>
            <w:proofErr w:type="spellStart"/>
            <w:r w:rsidRPr="00C95345">
              <w:rPr>
                <w:i/>
                <w:iCs/>
                <w:sz w:val="20"/>
              </w:rPr>
              <w:t>working</w:t>
            </w:r>
            <w:proofErr w:type="spellEnd"/>
            <w:r>
              <w:rPr>
                <w:sz w:val="20"/>
              </w:rPr>
              <w:t>, con adeguata sicurezza informatica attraverso l’utilizzo di una VPN implementata dall’Amministratore di sistema?</w:t>
            </w:r>
          </w:p>
          <w:p w14:paraId="0F9A4895" w14:textId="77777777" w:rsidR="00945F74" w:rsidRDefault="00945F74">
            <w:pPr>
              <w:pStyle w:val="TableParagraph"/>
              <w:ind w:left="57" w:right="34"/>
              <w:jc w:val="both"/>
              <w:rPr>
                <w:sz w:val="20"/>
              </w:rPr>
            </w:pPr>
          </w:p>
          <w:p w14:paraId="2CDF2A5C" w14:textId="77777777" w:rsidR="00945F74" w:rsidRDefault="00945F74">
            <w:pPr>
              <w:pStyle w:val="TableParagraph"/>
              <w:ind w:left="57" w:right="34"/>
              <w:jc w:val="both"/>
              <w:rPr>
                <w:sz w:val="20"/>
              </w:rPr>
            </w:pPr>
            <w:r>
              <w:rPr>
                <w:sz w:val="20"/>
              </w:rPr>
              <w:t xml:space="preserve">La regolamentazione interna prevede che il dipendente in </w:t>
            </w:r>
            <w:r w:rsidRPr="00C95345">
              <w:rPr>
                <w:i/>
                <w:iCs/>
                <w:sz w:val="20"/>
              </w:rPr>
              <w:t>smart-</w:t>
            </w:r>
            <w:proofErr w:type="spellStart"/>
            <w:r w:rsidRPr="00C95345">
              <w:rPr>
                <w:i/>
                <w:iCs/>
                <w:sz w:val="20"/>
              </w:rPr>
              <w:t>working</w:t>
            </w:r>
            <w:proofErr w:type="spellEnd"/>
            <w:r>
              <w:rPr>
                <w:sz w:val="20"/>
              </w:rPr>
              <w:t xml:space="preserve"> deve garantire di essere contattabile e rispondere prontamente in un arco temporale individuato dal Responsabile di riferimento/Sindaco nell’orario corrispondente all’orario di lavoro giornaliero reso in presenza presso la sede?</w:t>
            </w:r>
          </w:p>
          <w:p w14:paraId="0868E809" w14:textId="77777777" w:rsidR="00C07510" w:rsidRDefault="00C07510">
            <w:pPr>
              <w:pStyle w:val="TableParagraph"/>
              <w:ind w:left="57" w:right="34"/>
              <w:jc w:val="both"/>
              <w:rPr>
                <w:sz w:val="20"/>
              </w:rPr>
            </w:pPr>
          </w:p>
          <w:p w14:paraId="3B9A683A" w14:textId="77777777" w:rsidR="00C07510" w:rsidRPr="00945F74" w:rsidRDefault="00C07510" w:rsidP="00C07510">
            <w:pPr>
              <w:pStyle w:val="TableParagraph"/>
              <w:ind w:left="57" w:right="34"/>
              <w:jc w:val="both"/>
              <w:rPr>
                <w:sz w:val="20"/>
              </w:rPr>
            </w:pPr>
            <w:r>
              <w:rPr>
                <w:sz w:val="20"/>
              </w:rPr>
              <w:t>La regolamentazione interna ha previsto che nelle giornate di attività svolte in lavoro agile, anche con modalità frazionata, non si ha diritto all’erogazione del buono pasto e non sono configurabili prestazioni di lavoro straordinario o festivo?</w:t>
            </w:r>
          </w:p>
          <w:p w14:paraId="2D9D536F" w14:textId="77777777" w:rsidR="00F4769D" w:rsidRPr="00F4769D" w:rsidRDefault="00F4769D">
            <w:pPr>
              <w:pStyle w:val="TableParagraph"/>
              <w:ind w:left="57" w:right="34"/>
              <w:jc w:val="both"/>
              <w:rPr>
                <w:b/>
                <w:sz w:val="20"/>
              </w:rPr>
            </w:pPr>
          </w:p>
        </w:tc>
        <w:tc>
          <w:tcPr>
            <w:tcW w:w="569" w:type="dxa"/>
          </w:tcPr>
          <w:p w14:paraId="0796A56A" w14:textId="77777777" w:rsidR="00F4769D" w:rsidRDefault="00F4769D">
            <w:pPr>
              <w:pStyle w:val="TableParagraph"/>
              <w:rPr>
                <w:rFonts w:ascii="Times New Roman"/>
                <w:sz w:val="18"/>
              </w:rPr>
            </w:pPr>
          </w:p>
        </w:tc>
        <w:tc>
          <w:tcPr>
            <w:tcW w:w="566" w:type="dxa"/>
          </w:tcPr>
          <w:p w14:paraId="3954900D" w14:textId="77777777" w:rsidR="00F4769D" w:rsidRDefault="00F4769D">
            <w:pPr>
              <w:pStyle w:val="TableParagraph"/>
              <w:rPr>
                <w:rFonts w:ascii="Times New Roman"/>
                <w:sz w:val="18"/>
              </w:rPr>
            </w:pPr>
          </w:p>
        </w:tc>
        <w:tc>
          <w:tcPr>
            <w:tcW w:w="849" w:type="dxa"/>
          </w:tcPr>
          <w:p w14:paraId="7C271391" w14:textId="77777777" w:rsidR="00F4769D" w:rsidRDefault="00F4769D">
            <w:pPr>
              <w:pStyle w:val="TableParagraph"/>
              <w:rPr>
                <w:rFonts w:ascii="Times New Roman"/>
                <w:sz w:val="18"/>
              </w:rPr>
            </w:pPr>
          </w:p>
        </w:tc>
        <w:tc>
          <w:tcPr>
            <w:tcW w:w="3120" w:type="dxa"/>
          </w:tcPr>
          <w:p w14:paraId="0226A182" w14:textId="77777777" w:rsidR="00F4769D" w:rsidRDefault="00F4769D">
            <w:pPr>
              <w:pStyle w:val="TableParagraph"/>
              <w:rPr>
                <w:rFonts w:ascii="Times New Roman"/>
                <w:sz w:val="18"/>
              </w:rPr>
            </w:pPr>
          </w:p>
        </w:tc>
      </w:tr>
      <w:tr w:rsidR="00BA36E2" w14:paraId="2CE24B3B" w14:textId="77777777" w:rsidTr="00B62D4D">
        <w:trPr>
          <w:trHeight w:val="2486"/>
        </w:trPr>
        <w:tc>
          <w:tcPr>
            <w:tcW w:w="5247" w:type="dxa"/>
            <w:shd w:val="clear" w:color="auto" w:fill="B8CCE4" w:themeFill="accent1" w:themeFillTint="66"/>
          </w:tcPr>
          <w:p w14:paraId="103171D4" w14:textId="77777777" w:rsidR="00C07510" w:rsidRDefault="00C07510">
            <w:pPr>
              <w:pStyle w:val="TableParagraph"/>
              <w:ind w:left="57" w:right="34"/>
              <w:jc w:val="both"/>
              <w:rPr>
                <w:b/>
                <w:color w:val="FF0000"/>
                <w:sz w:val="20"/>
              </w:rPr>
            </w:pPr>
          </w:p>
          <w:p w14:paraId="53E886C4" w14:textId="77777777" w:rsidR="00BA36E2" w:rsidRPr="00B62D4D" w:rsidRDefault="00BA36E2">
            <w:pPr>
              <w:pStyle w:val="TableParagraph"/>
              <w:ind w:left="57" w:right="34"/>
              <w:jc w:val="both"/>
              <w:rPr>
                <w:b/>
                <w:color w:val="FF0000"/>
                <w:sz w:val="20"/>
              </w:rPr>
            </w:pPr>
            <w:r w:rsidRPr="00B62D4D">
              <w:rPr>
                <w:b/>
                <w:color w:val="FF0000"/>
                <w:sz w:val="20"/>
              </w:rPr>
              <w:t xml:space="preserve">NUOVE REGOLE </w:t>
            </w:r>
            <w:r w:rsidR="00C07510">
              <w:rPr>
                <w:b/>
                <w:color w:val="FF0000"/>
                <w:sz w:val="20"/>
              </w:rPr>
              <w:t xml:space="preserve">IN MATERIA DI CAPACITA’ ASSUNZIONALI </w:t>
            </w:r>
            <w:r w:rsidRPr="00B62D4D">
              <w:rPr>
                <w:b/>
                <w:color w:val="FF0000"/>
                <w:sz w:val="20"/>
              </w:rPr>
              <w:t>PER GLI ENTI PIU’ VIRTUOSI</w:t>
            </w:r>
          </w:p>
          <w:p w14:paraId="1A86E240" w14:textId="77777777" w:rsidR="00BA36E2" w:rsidRPr="006C4B9A" w:rsidRDefault="00BA36E2">
            <w:pPr>
              <w:pStyle w:val="TableParagraph"/>
              <w:ind w:left="57" w:right="34"/>
              <w:jc w:val="both"/>
              <w:rPr>
                <w:b/>
                <w:i/>
                <w:sz w:val="20"/>
              </w:rPr>
            </w:pPr>
            <w:r w:rsidRPr="006C4B9A">
              <w:rPr>
                <w:b/>
                <w:i/>
                <w:sz w:val="20"/>
              </w:rPr>
              <w:t>Circolare DM attuativo dell’art. 33 comma 2 del D.L. n. 34/2019 in materia di assunzioni di personale.</w:t>
            </w:r>
          </w:p>
          <w:p w14:paraId="43A26AF2" w14:textId="04BC6371" w:rsidR="00BA36E2" w:rsidRPr="006C4B9A" w:rsidRDefault="00BA36E2">
            <w:pPr>
              <w:pStyle w:val="TableParagraph"/>
              <w:ind w:left="57" w:right="34"/>
              <w:jc w:val="both"/>
              <w:rPr>
                <w:b/>
                <w:i/>
                <w:sz w:val="20"/>
              </w:rPr>
            </w:pPr>
            <w:r w:rsidRPr="006C4B9A">
              <w:rPr>
                <w:i/>
                <w:sz w:val="20"/>
              </w:rPr>
              <w:t>Riferimento: Decreto Crescita (D.L. n. 34/2019) art. 33</w:t>
            </w:r>
            <w:r w:rsidR="00B62D4D" w:rsidRPr="006C4B9A">
              <w:rPr>
                <w:i/>
                <w:sz w:val="20"/>
              </w:rPr>
              <w:t xml:space="preserve"> (convertito in L. N. 58 del 28/06/2019)</w:t>
            </w:r>
            <w:r w:rsidRPr="006C4B9A">
              <w:rPr>
                <w:i/>
                <w:sz w:val="20"/>
              </w:rPr>
              <w:t>,</w:t>
            </w:r>
            <w:r w:rsidR="00B62D4D" w:rsidRPr="006C4B9A">
              <w:rPr>
                <w:i/>
                <w:sz w:val="20"/>
              </w:rPr>
              <w:t xml:space="preserve"> </w:t>
            </w:r>
            <w:r w:rsidRPr="006C4B9A">
              <w:rPr>
                <w:i/>
                <w:sz w:val="20"/>
              </w:rPr>
              <w:t xml:space="preserve">ha introdotto una modifica significativa della disciplina relativa alle facoltà </w:t>
            </w:r>
            <w:proofErr w:type="spellStart"/>
            <w:r w:rsidRPr="006C4B9A">
              <w:rPr>
                <w:i/>
                <w:sz w:val="20"/>
              </w:rPr>
              <w:t>assunzionali</w:t>
            </w:r>
            <w:proofErr w:type="spellEnd"/>
            <w:r w:rsidRPr="006C4B9A">
              <w:rPr>
                <w:i/>
                <w:sz w:val="20"/>
              </w:rPr>
              <w:t xml:space="preserve"> dei Comuni, prevedendo il superamento delle attuali </w:t>
            </w:r>
            <w:proofErr w:type="gramStart"/>
            <w:r w:rsidRPr="006C4B9A">
              <w:rPr>
                <w:i/>
                <w:sz w:val="20"/>
              </w:rPr>
              <w:t>regole  fondate</w:t>
            </w:r>
            <w:proofErr w:type="gramEnd"/>
            <w:r w:rsidRPr="006C4B9A">
              <w:rPr>
                <w:i/>
                <w:sz w:val="20"/>
              </w:rPr>
              <w:t xml:space="preserve"> sul turn-over e l’introduzione di un sistema maggiormente flessibile, basato sulla </w:t>
            </w:r>
            <w:r w:rsidRPr="006C4B9A">
              <w:rPr>
                <w:b/>
                <w:i/>
                <w:sz w:val="20"/>
              </w:rPr>
              <w:t>sostenibilità finanziaria della spesa del personale.</w:t>
            </w:r>
          </w:p>
          <w:p w14:paraId="48ED9A82" w14:textId="17C1053A" w:rsidR="00BA36E2" w:rsidRPr="00BA36E2" w:rsidRDefault="00B62D4D" w:rsidP="00B62D4D">
            <w:pPr>
              <w:pStyle w:val="TableParagraph"/>
              <w:ind w:left="57" w:right="34"/>
              <w:jc w:val="both"/>
              <w:rPr>
                <w:sz w:val="20"/>
              </w:rPr>
            </w:pPr>
            <w:r w:rsidRPr="006C4B9A">
              <w:rPr>
                <w:i/>
                <w:sz w:val="20"/>
              </w:rPr>
              <w:t xml:space="preserve">In data </w:t>
            </w:r>
            <w:r w:rsidRPr="006C4B9A">
              <w:rPr>
                <w:b/>
                <w:i/>
                <w:sz w:val="20"/>
              </w:rPr>
              <w:t>17/03/2020</w:t>
            </w:r>
            <w:r w:rsidRPr="006C4B9A">
              <w:rPr>
                <w:i/>
                <w:sz w:val="20"/>
              </w:rPr>
              <w:t xml:space="preserve"> è stato adottato il D.P.C.M.  </w:t>
            </w:r>
            <w:r w:rsidR="00BA36E2" w:rsidRPr="006C4B9A">
              <w:rPr>
                <w:i/>
                <w:sz w:val="20"/>
              </w:rPr>
              <w:t xml:space="preserve">recante misure per la definizione delle capacità </w:t>
            </w:r>
            <w:proofErr w:type="spellStart"/>
            <w:r w:rsidR="00BA36E2" w:rsidRPr="006C4B9A">
              <w:rPr>
                <w:i/>
                <w:sz w:val="20"/>
              </w:rPr>
              <w:t>assunzionali</w:t>
            </w:r>
            <w:proofErr w:type="spellEnd"/>
            <w:r w:rsidR="00BA36E2" w:rsidRPr="006C4B9A">
              <w:rPr>
                <w:i/>
                <w:sz w:val="20"/>
              </w:rPr>
              <w:t xml:space="preserve"> dei Comuni, </w:t>
            </w:r>
            <w:r w:rsidRPr="006C4B9A">
              <w:rPr>
                <w:i/>
                <w:sz w:val="20"/>
              </w:rPr>
              <w:t xml:space="preserve">disponendo l’entrata in vigore del provvedimento a decorrere dal 20 aprile 2020 </w:t>
            </w:r>
            <w:r w:rsidR="00BA36E2" w:rsidRPr="006C4B9A">
              <w:rPr>
                <w:i/>
                <w:sz w:val="20"/>
              </w:rPr>
              <w:t>in luogo de</w:t>
            </w:r>
            <w:r w:rsidRPr="006C4B9A">
              <w:rPr>
                <w:i/>
                <w:sz w:val="20"/>
              </w:rPr>
              <w:t>l</w:t>
            </w:r>
            <w:r w:rsidR="00BA36E2" w:rsidRPr="006C4B9A">
              <w:rPr>
                <w:i/>
                <w:sz w:val="20"/>
              </w:rPr>
              <w:t>l</w:t>
            </w:r>
            <w:r w:rsidRPr="006C4B9A">
              <w:rPr>
                <w:i/>
                <w:sz w:val="20"/>
              </w:rPr>
              <w:t xml:space="preserve">a data del </w:t>
            </w:r>
            <w:r w:rsidR="00BA36E2" w:rsidRPr="006C4B9A">
              <w:rPr>
                <w:i/>
                <w:sz w:val="20"/>
              </w:rPr>
              <w:t>1</w:t>
            </w:r>
            <w:r w:rsidR="00C95345">
              <w:rPr>
                <w:i/>
                <w:sz w:val="20"/>
              </w:rPr>
              <w:t>°</w:t>
            </w:r>
            <w:r w:rsidR="00BA36E2" w:rsidRPr="006C4B9A">
              <w:rPr>
                <w:i/>
                <w:sz w:val="20"/>
              </w:rPr>
              <w:t xml:space="preserve"> gennaio 2020 al fine di regolare meglio il passaggio al nuovo regime.</w:t>
            </w:r>
          </w:p>
        </w:tc>
        <w:tc>
          <w:tcPr>
            <w:tcW w:w="569" w:type="dxa"/>
          </w:tcPr>
          <w:p w14:paraId="5E4D49D6" w14:textId="77777777" w:rsidR="00BA36E2" w:rsidRDefault="00BA36E2">
            <w:pPr>
              <w:pStyle w:val="TableParagraph"/>
              <w:rPr>
                <w:rFonts w:ascii="Times New Roman"/>
                <w:sz w:val="18"/>
              </w:rPr>
            </w:pPr>
          </w:p>
        </w:tc>
        <w:tc>
          <w:tcPr>
            <w:tcW w:w="566" w:type="dxa"/>
          </w:tcPr>
          <w:p w14:paraId="56168410" w14:textId="77777777" w:rsidR="00BA36E2" w:rsidRDefault="00BA36E2">
            <w:pPr>
              <w:pStyle w:val="TableParagraph"/>
              <w:rPr>
                <w:rFonts w:ascii="Times New Roman"/>
                <w:sz w:val="18"/>
              </w:rPr>
            </w:pPr>
          </w:p>
        </w:tc>
        <w:tc>
          <w:tcPr>
            <w:tcW w:w="849" w:type="dxa"/>
          </w:tcPr>
          <w:p w14:paraId="38D5342D" w14:textId="77777777" w:rsidR="00BA36E2" w:rsidRDefault="00BA36E2">
            <w:pPr>
              <w:pStyle w:val="TableParagraph"/>
              <w:rPr>
                <w:rFonts w:ascii="Times New Roman"/>
                <w:sz w:val="18"/>
              </w:rPr>
            </w:pPr>
          </w:p>
        </w:tc>
        <w:tc>
          <w:tcPr>
            <w:tcW w:w="3120" w:type="dxa"/>
          </w:tcPr>
          <w:p w14:paraId="663F7E6F" w14:textId="77777777" w:rsidR="00BA36E2" w:rsidRDefault="00BA36E2">
            <w:pPr>
              <w:pStyle w:val="TableParagraph"/>
              <w:rPr>
                <w:rFonts w:ascii="Times New Roman"/>
                <w:sz w:val="18"/>
              </w:rPr>
            </w:pPr>
          </w:p>
        </w:tc>
      </w:tr>
      <w:tr w:rsidR="00BA36E2" w14:paraId="2E11B471" w14:textId="77777777" w:rsidTr="000A4F32">
        <w:trPr>
          <w:trHeight w:val="2486"/>
        </w:trPr>
        <w:tc>
          <w:tcPr>
            <w:tcW w:w="5247" w:type="dxa"/>
            <w:shd w:val="clear" w:color="auto" w:fill="B8CCE4" w:themeFill="accent1" w:themeFillTint="66"/>
          </w:tcPr>
          <w:p w14:paraId="006CE749" w14:textId="77777777" w:rsidR="00BA36E2" w:rsidRDefault="00BA36E2" w:rsidP="000A4F32">
            <w:pPr>
              <w:pStyle w:val="TableParagraph"/>
              <w:ind w:left="57" w:right="34"/>
              <w:jc w:val="both"/>
              <w:rPr>
                <w:sz w:val="20"/>
              </w:rPr>
            </w:pPr>
            <w:r>
              <w:rPr>
                <w:sz w:val="20"/>
              </w:rPr>
              <w:lastRenderedPageBreak/>
              <w:t>L’</w:t>
            </w:r>
            <w:r w:rsidR="0054670A">
              <w:rPr>
                <w:sz w:val="20"/>
              </w:rPr>
              <w:t xml:space="preserve">Ente </w:t>
            </w:r>
            <w:r w:rsidR="00B62D4D">
              <w:rPr>
                <w:sz w:val="20"/>
              </w:rPr>
              <w:t xml:space="preserve">ha attivato procedure </w:t>
            </w:r>
            <w:proofErr w:type="spellStart"/>
            <w:r w:rsidR="00B62D4D">
              <w:rPr>
                <w:sz w:val="20"/>
              </w:rPr>
              <w:t>assunzionali</w:t>
            </w:r>
            <w:proofErr w:type="spellEnd"/>
            <w:r w:rsidR="00B62D4D">
              <w:rPr>
                <w:sz w:val="20"/>
              </w:rPr>
              <w:t xml:space="preserve"> con il previgente regime, anche con riguardo a budgets relativi ad anni precedenti</w:t>
            </w:r>
            <w:r w:rsidR="000A4F32">
              <w:rPr>
                <w:sz w:val="20"/>
              </w:rPr>
              <w:t xml:space="preserve"> </w:t>
            </w:r>
            <w:r w:rsidR="000A4F32" w:rsidRPr="000A4F32">
              <w:rPr>
                <w:b/>
                <w:sz w:val="20"/>
                <w:u w:val="single"/>
              </w:rPr>
              <w:t>entro il 20 aprile 2020</w:t>
            </w:r>
            <w:r w:rsidR="000A4F32">
              <w:rPr>
                <w:sz w:val="20"/>
              </w:rPr>
              <w:t xml:space="preserve">? </w:t>
            </w:r>
          </w:p>
          <w:p w14:paraId="6CF18E9E" w14:textId="77777777" w:rsidR="000A4F32" w:rsidRDefault="00062650" w:rsidP="000A4F32">
            <w:pPr>
              <w:pStyle w:val="TableParagraph"/>
              <w:ind w:left="57" w:right="34"/>
              <w:jc w:val="both"/>
              <w:rPr>
                <w:sz w:val="20"/>
              </w:rPr>
            </w:pPr>
            <w:r>
              <w:rPr>
                <w:sz w:val="20"/>
              </w:rPr>
              <w:t>In fattispecie, s</w:t>
            </w:r>
            <w:r w:rsidR="000A4F32">
              <w:rPr>
                <w:sz w:val="20"/>
              </w:rPr>
              <w:t xml:space="preserve">ono state operate prenotazioni nelle scritture contabili (principio contabile 5.1 di cui al paragrafo n. 1 dell’allegato 4.2 al </w:t>
            </w:r>
            <w:proofErr w:type="spellStart"/>
            <w:r w:rsidR="000A4F32">
              <w:rPr>
                <w:sz w:val="20"/>
              </w:rPr>
              <w:t>D.Lgs.</w:t>
            </w:r>
            <w:proofErr w:type="spellEnd"/>
            <w:r w:rsidR="000A4F32">
              <w:rPr>
                <w:sz w:val="20"/>
              </w:rPr>
              <w:t xml:space="preserve"> 118/2011)?</w:t>
            </w:r>
          </w:p>
          <w:p w14:paraId="09F93EF6" w14:textId="77777777" w:rsidR="000A4F32" w:rsidRPr="00BA36E2" w:rsidRDefault="000A4F32" w:rsidP="000A4F32">
            <w:pPr>
              <w:pStyle w:val="TableParagraph"/>
              <w:ind w:left="57" w:right="34"/>
              <w:jc w:val="both"/>
              <w:rPr>
                <w:sz w:val="20"/>
              </w:rPr>
            </w:pPr>
            <w:r>
              <w:rPr>
                <w:sz w:val="20"/>
              </w:rPr>
              <w:t>(Validità solo per l’anno 2020)</w:t>
            </w:r>
          </w:p>
        </w:tc>
        <w:tc>
          <w:tcPr>
            <w:tcW w:w="569" w:type="dxa"/>
          </w:tcPr>
          <w:p w14:paraId="39F11040" w14:textId="77777777" w:rsidR="00BA36E2" w:rsidRDefault="00BA36E2">
            <w:pPr>
              <w:pStyle w:val="TableParagraph"/>
              <w:rPr>
                <w:rFonts w:ascii="Times New Roman"/>
                <w:sz w:val="18"/>
              </w:rPr>
            </w:pPr>
          </w:p>
        </w:tc>
        <w:tc>
          <w:tcPr>
            <w:tcW w:w="566" w:type="dxa"/>
          </w:tcPr>
          <w:p w14:paraId="70093985" w14:textId="77777777" w:rsidR="00BA36E2" w:rsidRDefault="00BA36E2">
            <w:pPr>
              <w:pStyle w:val="TableParagraph"/>
              <w:rPr>
                <w:rFonts w:ascii="Times New Roman"/>
                <w:sz w:val="18"/>
              </w:rPr>
            </w:pPr>
          </w:p>
        </w:tc>
        <w:tc>
          <w:tcPr>
            <w:tcW w:w="849" w:type="dxa"/>
          </w:tcPr>
          <w:p w14:paraId="2CF08E17" w14:textId="77777777" w:rsidR="00BA36E2" w:rsidRDefault="00BA36E2">
            <w:pPr>
              <w:pStyle w:val="TableParagraph"/>
              <w:rPr>
                <w:rFonts w:ascii="Times New Roman"/>
                <w:sz w:val="18"/>
              </w:rPr>
            </w:pPr>
          </w:p>
        </w:tc>
        <w:tc>
          <w:tcPr>
            <w:tcW w:w="3120" w:type="dxa"/>
          </w:tcPr>
          <w:p w14:paraId="2387DC0D" w14:textId="77777777" w:rsidR="00BA36E2" w:rsidRDefault="00BA36E2">
            <w:pPr>
              <w:pStyle w:val="TableParagraph"/>
              <w:rPr>
                <w:rFonts w:ascii="Times New Roman"/>
                <w:sz w:val="18"/>
              </w:rPr>
            </w:pPr>
          </w:p>
        </w:tc>
      </w:tr>
      <w:tr w:rsidR="000A4F32" w14:paraId="2AC9A2A9" w14:textId="77777777" w:rsidTr="00BA36E2">
        <w:trPr>
          <w:trHeight w:val="2486"/>
        </w:trPr>
        <w:tc>
          <w:tcPr>
            <w:tcW w:w="5247" w:type="dxa"/>
            <w:shd w:val="clear" w:color="auto" w:fill="auto"/>
          </w:tcPr>
          <w:p w14:paraId="78442518" w14:textId="77777777" w:rsidR="0006409E" w:rsidRPr="00B83CB1" w:rsidRDefault="0006409E" w:rsidP="006067BD">
            <w:pPr>
              <w:pStyle w:val="TableParagraph"/>
              <w:ind w:left="57" w:right="34"/>
              <w:jc w:val="both"/>
              <w:rPr>
                <w:b/>
                <w:sz w:val="20"/>
              </w:rPr>
            </w:pPr>
          </w:p>
          <w:p w14:paraId="695005F3" w14:textId="77777777" w:rsidR="006067BD" w:rsidRDefault="006067BD" w:rsidP="0006409E">
            <w:pPr>
              <w:pStyle w:val="TableParagraph"/>
              <w:shd w:val="clear" w:color="auto" w:fill="B8CCE4" w:themeFill="accent1" w:themeFillTint="66"/>
              <w:ind w:left="57" w:right="34"/>
              <w:jc w:val="both"/>
              <w:rPr>
                <w:sz w:val="20"/>
              </w:rPr>
            </w:pPr>
            <w:r>
              <w:rPr>
                <w:sz w:val="20"/>
              </w:rPr>
              <w:t>L’Ente dimostra di essere più virtuoso, ovvero si colloca al di sotto della percentuale della tabella 1 del DM</w:t>
            </w:r>
            <w:r w:rsidR="00062650">
              <w:rPr>
                <w:sz w:val="20"/>
              </w:rPr>
              <w:t xml:space="preserve"> (</w:t>
            </w:r>
            <w:r w:rsidR="00062650">
              <w:rPr>
                <w:i/>
                <w:sz w:val="20"/>
              </w:rPr>
              <w:t>rapporto della spesa del personale rispetto alle entrate correnti</w:t>
            </w:r>
            <w:r w:rsidR="00773ABB">
              <w:rPr>
                <w:i/>
                <w:sz w:val="20"/>
              </w:rPr>
              <w:t xml:space="preserve"> al netto del F.C.D.E.</w:t>
            </w:r>
            <w:r w:rsidR="00062650">
              <w:rPr>
                <w:i/>
                <w:sz w:val="20"/>
              </w:rPr>
              <w:t>)</w:t>
            </w:r>
            <w:r>
              <w:rPr>
                <w:sz w:val="20"/>
              </w:rPr>
              <w:t xml:space="preserve"> per tenere le nuove assunzioni fuori dal limite?</w:t>
            </w:r>
          </w:p>
          <w:p w14:paraId="3E011B69" w14:textId="77777777" w:rsidR="00062650" w:rsidRDefault="00062650" w:rsidP="0006409E">
            <w:pPr>
              <w:pStyle w:val="TableParagraph"/>
              <w:shd w:val="clear" w:color="auto" w:fill="B8CCE4" w:themeFill="accent1" w:themeFillTint="66"/>
              <w:ind w:left="57" w:right="34"/>
              <w:jc w:val="both"/>
              <w:rPr>
                <w:sz w:val="20"/>
              </w:rPr>
            </w:pPr>
            <w:r>
              <w:rPr>
                <w:sz w:val="20"/>
              </w:rPr>
              <w:t>(</w:t>
            </w:r>
            <w:r w:rsidRPr="00062650">
              <w:rPr>
                <w:i/>
                <w:sz w:val="20"/>
              </w:rPr>
              <w:t>bassa incidenza della spesa di personale sulle entrate correnti, ai quali è riconosciuta una capacità di spesa aggiuntiva per assunzioni a tempo indeterminato).</w:t>
            </w:r>
          </w:p>
          <w:p w14:paraId="4B8566B5" w14:textId="77777777" w:rsidR="00062650" w:rsidRDefault="00062650" w:rsidP="0006409E">
            <w:pPr>
              <w:pStyle w:val="TableParagraph"/>
              <w:shd w:val="clear" w:color="auto" w:fill="B8CCE4" w:themeFill="accent1" w:themeFillTint="66"/>
              <w:ind w:left="57" w:right="34"/>
              <w:jc w:val="both"/>
              <w:rPr>
                <w:sz w:val="20"/>
              </w:rPr>
            </w:pPr>
          </w:p>
          <w:p w14:paraId="57C2063E" w14:textId="77777777" w:rsidR="00062650" w:rsidRDefault="00062650" w:rsidP="0006409E">
            <w:pPr>
              <w:pStyle w:val="TableParagraph"/>
              <w:shd w:val="clear" w:color="auto" w:fill="B8CCE4" w:themeFill="accent1" w:themeFillTint="66"/>
              <w:ind w:left="57" w:right="34"/>
              <w:jc w:val="both"/>
              <w:rPr>
                <w:sz w:val="20"/>
              </w:rPr>
            </w:pPr>
            <w:r>
              <w:rPr>
                <w:sz w:val="20"/>
              </w:rPr>
              <w:t>L’Ente dimostra attraverso il calcolo con dati certi la propria sostenibilità finanziaria?</w:t>
            </w:r>
          </w:p>
          <w:p w14:paraId="49766638" w14:textId="77777777" w:rsidR="00062650" w:rsidRDefault="00062650" w:rsidP="0006409E">
            <w:pPr>
              <w:pStyle w:val="TableParagraph"/>
              <w:shd w:val="clear" w:color="auto" w:fill="B8CCE4" w:themeFill="accent1" w:themeFillTint="66"/>
              <w:ind w:left="57" w:right="34"/>
              <w:jc w:val="both"/>
              <w:rPr>
                <w:sz w:val="20"/>
              </w:rPr>
            </w:pPr>
            <w:r>
              <w:rPr>
                <w:sz w:val="20"/>
              </w:rPr>
              <w:t xml:space="preserve">(impegni di competenza concernenti la spesa del personale da considerare riportati nel </w:t>
            </w:r>
            <w:proofErr w:type="spellStart"/>
            <w:r>
              <w:rPr>
                <w:sz w:val="20"/>
              </w:rPr>
              <w:t>macroaggregato</w:t>
            </w:r>
            <w:proofErr w:type="spellEnd"/>
            <w:r>
              <w:rPr>
                <w:sz w:val="20"/>
              </w:rPr>
              <w:t xml:space="preserve"> BDAP U.1.01.00.00.000, i codici di spesa U1.03.02.12.001-U1.03.02.12.002- U1.03.02.12.003- U1.03.02.12.999)</w:t>
            </w:r>
            <w:r w:rsidR="006F033B">
              <w:rPr>
                <w:sz w:val="20"/>
              </w:rPr>
              <w:t>.</w:t>
            </w:r>
          </w:p>
          <w:p w14:paraId="5E3C492F" w14:textId="77777777" w:rsidR="006F033B" w:rsidRDefault="006F033B" w:rsidP="0006409E">
            <w:pPr>
              <w:pStyle w:val="TableParagraph"/>
              <w:shd w:val="clear" w:color="auto" w:fill="B8CCE4" w:themeFill="accent1" w:themeFillTint="66"/>
              <w:ind w:left="57" w:right="34"/>
              <w:jc w:val="both"/>
              <w:rPr>
                <w:sz w:val="20"/>
              </w:rPr>
            </w:pPr>
            <w:r>
              <w:rPr>
                <w:sz w:val="20"/>
              </w:rPr>
              <w:t xml:space="preserve">(Entrate correnti come riportati negli aggregati BDAP accertamenti delle entrate correnti relativi ai </w:t>
            </w:r>
            <w:proofErr w:type="spellStart"/>
            <w:r>
              <w:rPr>
                <w:sz w:val="20"/>
              </w:rPr>
              <w:t>Tit</w:t>
            </w:r>
            <w:proofErr w:type="spellEnd"/>
            <w:r>
              <w:rPr>
                <w:sz w:val="20"/>
              </w:rPr>
              <w:t>. I-II-III: Entrate Titolo I, 02 – Entrate Titolo II, 03 – Entrate Titolo III</w:t>
            </w:r>
            <w:r w:rsidR="00666AEB">
              <w:rPr>
                <w:sz w:val="20"/>
              </w:rPr>
              <w:t>).</w:t>
            </w:r>
          </w:p>
          <w:p w14:paraId="49D07DEB" w14:textId="77777777" w:rsidR="00666AEB" w:rsidRDefault="00666AEB" w:rsidP="00666AEB">
            <w:pPr>
              <w:pStyle w:val="TableParagraph"/>
              <w:shd w:val="clear" w:color="auto" w:fill="B8CCE4" w:themeFill="accent1" w:themeFillTint="66"/>
              <w:ind w:right="34"/>
              <w:jc w:val="both"/>
              <w:rPr>
                <w:sz w:val="20"/>
              </w:rPr>
            </w:pPr>
          </w:p>
        </w:tc>
        <w:tc>
          <w:tcPr>
            <w:tcW w:w="569" w:type="dxa"/>
          </w:tcPr>
          <w:p w14:paraId="5E7B8526" w14:textId="77777777" w:rsidR="000A4F32" w:rsidRDefault="000A4F32">
            <w:pPr>
              <w:pStyle w:val="TableParagraph"/>
              <w:rPr>
                <w:rFonts w:ascii="Times New Roman"/>
                <w:sz w:val="18"/>
              </w:rPr>
            </w:pPr>
          </w:p>
        </w:tc>
        <w:tc>
          <w:tcPr>
            <w:tcW w:w="566" w:type="dxa"/>
          </w:tcPr>
          <w:p w14:paraId="43AFE868" w14:textId="77777777" w:rsidR="000A4F32" w:rsidRDefault="000A4F32">
            <w:pPr>
              <w:pStyle w:val="TableParagraph"/>
              <w:rPr>
                <w:rFonts w:ascii="Times New Roman"/>
                <w:sz w:val="18"/>
              </w:rPr>
            </w:pPr>
          </w:p>
        </w:tc>
        <w:tc>
          <w:tcPr>
            <w:tcW w:w="849" w:type="dxa"/>
          </w:tcPr>
          <w:p w14:paraId="4E73C34F" w14:textId="77777777" w:rsidR="000A4F32" w:rsidRDefault="000A4F32">
            <w:pPr>
              <w:pStyle w:val="TableParagraph"/>
              <w:rPr>
                <w:rFonts w:ascii="Times New Roman"/>
                <w:sz w:val="18"/>
              </w:rPr>
            </w:pPr>
          </w:p>
        </w:tc>
        <w:tc>
          <w:tcPr>
            <w:tcW w:w="3120" w:type="dxa"/>
          </w:tcPr>
          <w:p w14:paraId="4A188C42" w14:textId="77777777" w:rsidR="000A4F32" w:rsidRDefault="000A4F32">
            <w:pPr>
              <w:pStyle w:val="TableParagraph"/>
              <w:rPr>
                <w:rFonts w:ascii="Times New Roman"/>
                <w:sz w:val="18"/>
              </w:rPr>
            </w:pPr>
          </w:p>
        </w:tc>
      </w:tr>
      <w:tr w:rsidR="00677296" w14:paraId="44B87C9C" w14:textId="77777777">
        <w:trPr>
          <w:trHeight w:val="731"/>
        </w:trPr>
        <w:tc>
          <w:tcPr>
            <w:tcW w:w="10351" w:type="dxa"/>
            <w:gridSpan w:val="5"/>
            <w:shd w:val="clear" w:color="auto" w:fill="D9D9D9"/>
          </w:tcPr>
          <w:p w14:paraId="1471E957" w14:textId="77777777" w:rsidR="00677296" w:rsidRDefault="00677296">
            <w:pPr>
              <w:pStyle w:val="TableParagraph"/>
              <w:spacing w:before="5"/>
              <w:rPr>
                <w:rFonts w:ascii="Times New Roman"/>
                <w:sz w:val="20"/>
              </w:rPr>
            </w:pPr>
          </w:p>
          <w:p w14:paraId="71116E11" w14:textId="77777777" w:rsidR="00677296" w:rsidRDefault="00A8252F">
            <w:pPr>
              <w:pStyle w:val="TableParagraph"/>
              <w:ind w:left="3392" w:right="3376"/>
              <w:jc w:val="center"/>
              <w:rPr>
                <w:b/>
                <w:sz w:val="20"/>
              </w:rPr>
            </w:pPr>
            <w:r>
              <w:rPr>
                <w:b/>
                <w:sz w:val="20"/>
              </w:rPr>
              <w:t>LIMITI SPESA LAVORO FLESSIBILE</w:t>
            </w:r>
          </w:p>
        </w:tc>
      </w:tr>
      <w:tr w:rsidR="00677296" w14:paraId="1633A79F" w14:textId="77777777">
        <w:trPr>
          <w:trHeight w:val="1243"/>
        </w:trPr>
        <w:tc>
          <w:tcPr>
            <w:tcW w:w="5247" w:type="dxa"/>
          </w:tcPr>
          <w:p w14:paraId="74913F04" w14:textId="77777777" w:rsidR="00677296" w:rsidRDefault="00A8252F">
            <w:pPr>
              <w:pStyle w:val="TableParagraph"/>
              <w:ind w:left="57"/>
              <w:rPr>
                <w:sz w:val="20"/>
              </w:rPr>
            </w:pPr>
            <w:r>
              <w:rPr>
                <w:sz w:val="20"/>
              </w:rPr>
              <w:t>L’Ente ha rispettato il limite delle assunzioni flessibili o a tempo determinato in riferimento all’art. 9 comma 28 del</w:t>
            </w:r>
          </w:p>
          <w:p w14:paraId="032B6E33" w14:textId="77777777" w:rsidR="00677296" w:rsidRPr="00C95345" w:rsidRDefault="00A8252F">
            <w:pPr>
              <w:pStyle w:val="TableParagraph"/>
              <w:ind w:left="57"/>
              <w:rPr>
                <w:sz w:val="20"/>
              </w:rPr>
            </w:pPr>
            <w:r>
              <w:rPr>
                <w:sz w:val="20"/>
              </w:rPr>
              <w:t xml:space="preserve">D.L. 31 maggio 2010 n. 78 e </w:t>
            </w:r>
            <w:r w:rsidRPr="00C95345">
              <w:rPr>
                <w:sz w:val="20"/>
              </w:rPr>
              <w:t>successive modificazioni?</w:t>
            </w:r>
          </w:p>
          <w:p w14:paraId="342F43D0" w14:textId="77777777" w:rsidR="00677296" w:rsidRDefault="00A8252F">
            <w:pPr>
              <w:pStyle w:val="TableParagraph"/>
              <w:spacing w:line="248" w:lineRule="exact"/>
              <w:ind w:left="57"/>
              <w:rPr>
                <w:sz w:val="20"/>
              </w:rPr>
            </w:pPr>
            <w:r w:rsidRPr="00C95345">
              <w:rPr>
                <w:sz w:val="20"/>
              </w:rPr>
              <w:t xml:space="preserve">(il limite di spesa vigente </w:t>
            </w:r>
            <w:r w:rsidR="00D702B3" w:rsidRPr="00C95345">
              <w:rPr>
                <w:b/>
                <w:sz w:val="20"/>
              </w:rPr>
              <w:t>è al 5</w:t>
            </w:r>
            <w:r w:rsidRPr="00C95345">
              <w:rPr>
                <w:b/>
                <w:sz w:val="20"/>
              </w:rPr>
              <w:t>0%</w:t>
            </w:r>
            <w:r w:rsidRPr="00C95345">
              <w:rPr>
                <w:sz w:val="20"/>
              </w:rPr>
              <w:t xml:space="preserve"> della</w:t>
            </w:r>
            <w:r>
              <w:rPr>
                <w:sz w:val="20"/>
              </w:rPr>
              <w:t xml:space="preserve"> spesa sostenuta</w:t>
            </w:r>
          </w:p>
          <w:p w14:paraId="14495FA1" w14:textId="77777777" w:rsidR="00677296" w:rsidRDefault="00A8252F">
            <w:pPr>
              <w:pStyle w:val="TableParagraph"/>
              <w:spacing w:line="234" w:lineRule="exact"/>
              <w:ind w:left="57"/>
              <w:rPr>
                <w:sz w:val="20"/>
              </w:rPr>
            </w:pPr>
            <w:r>
              <w:rPr>
                <w:sz w:val="20"/>
              </w:rPr>
              <w:t>nell’anno 2009).</w:t>
            </w:r>
          </w:p>
        </w:tc>
        <w:tc>
          <w:tcPr>
            <w:tcW w:w="569" w:type="dxa"/>
          </w:tcPr>
          <w:p w14:paraId="5DE65E88" w14:textId="77777777" w:rsidR="00677296" w:rsidRDefault="00677296">
            <w:pPr>
              <w:pStyle w:val="TableParagraph"/>
              <w:rPr>
                <w:rFonts w:ascii="Times New Roman"/>
                <w:sz w:val="18"/>
              </w:rPr>
            </w:pPr>
          </w:p>
        </w:tc>
        <w:tc>
          <w:tcPr>
            <w:tcW w:w="566" w:type="dxa"/>
          </w:tcPr>
          <w:p w14:paraId="69C56657" w14:textId="77777777" w:rsidR="00677296" w:rsidRDefault="00677296">
            <w:pPr>
              <w:pStyle w:val="TableParagraph"/>
              <w:rPr>
                <w:rFonts w:ascii="Times New Roman"/>
                <w:sz w:val="18"/>
              </w:rPr>
            </w:pPr>
          </w:p>
        </w:tc>
        <w:tc>
          <w:tcPr>
            <w:tcW w:w="849" w:type="dxa"/>
          </w:tcPr>
          <w:p w14:paraId="54F3F6C3" w14:textId="77777777" w:rsidR="00677296" w:rsidRDefault="00677296">
            <w:pPr>
              <w:pStyle w:val="TableParagraph"/>
              <w:rPr>
                <w:rFonts w:ascii="Times New Roman"/>
                <w:sz w:val="18"/>
              </w:rPr>
            </w:pPr>
          </w:p>
        </w:tc>
        <w:tc>
          <w:tcPr>
            <w:tcW w:w="3120" w:type="dxa"/>
          </w:tcPr>
          <w:p w14:paraId="2E4E8AE8" w14:textId="77777777" w:rsidR="00677296" w:rsidRDefault="00677296">
            <w:pPr>
              <w:pStyle w:val="TableParagraph"/>
              <w:rPr>
                <w:rFonts w:ascii="Times New Roman"/>
                <w:sz w:val="18"/>
              </w:rPr>
            </w:pPr>
          </w:p>
        </w:tc>
      </w:tr>
      <w:tr w:rsidR="00677296" w14:paraId="49F29F18" w14:textId="77777777">
        <w:trPr>
          <w:trHeight w:val="1242"/>
        </w:trPr>
        <w:tc>
          <w:tcPr>
            <w:tcW w:w="5247" w:type="dxa"/>
          </w:tcPr>
          <w:p w14:paraId="56B24139" w14:textId="77777777" w:rsidR="00677296" w:rsidRDefault="00A8252F">
            <w:pPr>
              <w:pStyle w:val="TableParagraph"/>
              <w:ind w:left="57" w:right="35"/>
              <w:jc w:val="both"/>
              <w:rPr>
                <w:sz w:val="20"/>
              </w:rPr>
            </w:pPr>
            <w:r>
              <w:rPr>
                <w:sz w:val="20"/>
              </w:rPr>
              <w:t xml:space="preserve">Nel rispetto del limite delle assunzioni flessibili, i contratti sono riferiti al personale a tempo determinato o in convenzione, a contratti di </w:t>
            </w:r>
            <w:proofErr w:type="spellStart"/>
            <w:r>
              <w:rPr>
                <w:sz w:val="20"/>
              </w:rPr>
              <w:t>Co.Co.Co.</w:t>
            </w:r>
            <w:proofErr w:type="spellEnd"/>
            <w:r>
              <w:rPr>
                <w:sz w:val="20"/>
              </w:rPr>
              <w:t>, a contratti di formazione lavoro e ad altri rapporti formativi,</w:t>
            </w:r>
            <w:r>
              <w:rPr>
                <w:spacing w:val="2"/>
                <w:sz w:val="20"/>
              </w:rPr>
              <w:t xml:space="preserve"> </w:t>
            </w:r>
            <w:r>
              <w:rPr>
                <w:sz w:val="20"/>
              </w:rPr>
              <w:t>a</w:t>
            </w:r>
          </w:p>
          <w:p w14:paraId="0F7D05F8" w14:textId="77777777" w:rsidR="00677296" w:rsidRDefault="00A8252F">
            <w:pPr>
              <w:pStyle w:val="TableParagraph"/>
              <w:spacing w:line="234" w:lineRule="exact"/>
              <w:ind w:left="57"/>
              <w:jc w:val="both"/>
              <w:rPr>
                <w:sz w:val="20"/>
              </w:rPr>
            </w:pPr>
            <w:r>
              <w:rPr>
                <w:sz w:val="20"/>
              </w:rPr>
              <w:t>somministrazione di lavoro, a lavoro accessorio?</w:t>
            </w:r>
          </w:p>
        </w:tc>
        <w:tc>
          <w:tcPr>
            <w:tcW w:w="569" w:type="dxa"/>
          </w:tcPr>
          <w:p w14:paraId="4A5AC1E7" w14:textId="77777777" w:rsidR="00677296" w:rsidRDefault="00677296">
            <w:pPr>
              <w:pStyle w:val="TableParagraph"/>
              <w:rPr>
                <w:rFonts w:ascii="Times New Roman"/>
                <w:sz w:val="18"/>
              </w:rPr>
            </w:pPr>
          </w:p>
        </w:tc>
        <w:tc>
          <w:tcPr>
            <w:tcW w:w="566" w:type="dxa"/>
          </w:tcPr>
          <w:p w14:paraId="16CD8759" w14:textId="77777777" w:rsidR="00677296" w:rsidRDefault="00677296">
            <w:pPr>
              <w:pStyle w:val="TableParagraph"/>
              <w:rPr>
                <w:rFonts w:ascii="Times New Roman"/>
                <w:sz w:val="18"/>
              </w:rPr>
            </w:pPr>
          </w:p>
        </w:tc>
        <w:tc>
          <w:tcPr>
            <w:tcW w:w="849" w:type="dxa"/>
          </w:tcPr>
          <w:p w14:paraId="65CE1F4C" w14:textId="77777777" w:rsidR="00677296" w:rsidRDefault="00677296">
            <w:pPr>
              <w:pStyle w:val="TableParagraph"/>
              <w:rPr>
                <w:rFonts w:ascii="Times New Roman"/>
                <w:sz w:val="18"/>
              </w:rPr>
            </w:pPr>
          </w:p>
        </w:tc>
        <w:tc>
          <w:tcPr>
            <w:tcW w:w="3120" w:type="dxa"/>
          </w:tcPr>
          <w:p w14:paraId="2F9388C4" w14:textId="77777777" w:rsidR="00677296" w:rsidRDefault="00677296">
            <w:pPr>
              <w:pStyle w:val="TableParagraph"/>
              <w:rPr>
                <w:rFonts w:ascii="Times New Roman"/>
                <w:sz w:val="18"/>
              </w:rPr>
            </w:pPr>
          </w:p>
        </w:tc>
      </w:tr>
      <w:tr w:rsidR="00677296" w14:paraId="79457E81" w14:textId="77777777">
        <w:trPr>
          <w:trHeight w:val="246"/>
        </w:trPr>
        <w:tc>
          <w:tcPr>
            <w:tcW w:w="5247" w:type="dxa"/>
            <w:tcBorders>
              <w:left w:val="single" w:sz="4" w:space="0" w:color="000000"/>
              <w:bottom w:val="single" w:sz="4" w:space="0" w:color="000000"/>
              <w:right w:val="single" w:sz="4" w:space="0" w:color="000000"/>
            </w:tcBorders>
          </w:tcPr>
          <w:p w14:paraId="7BCE3807" w14:textId="77777777" w:rsidR="00677296" w:rsidRDefault="00677296">
            <w:pPr>
              <w:pStyle w:val="TableParagraph"/>
              <w:rPr>
                <w:rFonts w:ascii="Times New Roman"/>
                <w:sz w:val="16"/>
              </w:rPr>
            </w:pPr>
          </w:p>
        </w:tc>
        <w:tc>
          <w:tcPr>
            <w:tcW w:w="569" w:type="dxa"/>
            <w:tcBorders>
              <w:left w:val="single" w:sz="4" w:space="0" w:color="000000"/>
            </w:tcBorders>
          </w:tcPr>
          <w:p w14:paraId="31485C5B" w14:textId="77777777" w:rsidR="00677296" w:rsidRDefault="00677296">
            <w:pPr>
              <w:pStyle w:val="TableParagraph"/>
              <w:rPr>
                <w:rFonts w:ascii="Times New Roman"/>
                <w:sz w:val="16"/>
              </w:rPr>
            </w:pPr>
          </w:p>
        </w:tc>
        <w:tc>
          <w:tcPr>
            <w:tcW w:w="566" w:type="dxa"/>
          </w:tcPr>
          <w:p w14:paraId="400BD39E" w14:textId="77777777" w:rsidR="00677296" w:rsidRDefault="00677296">
            <w:pPr>
              <w:pStyle w:val="TableParagraph"/>
              <w:rPr>
                <w:rFonts w:ascii="Times New Roman"/>
                <w:sz w:val="16"/>
              </w:rPr>
            </w:pPr>
          </w:p>
        </w:tc>
        <w:tc>
          <w:tcPr>
            <w:tcW w:w="849" w:type="dxa"/>
          </w:tcPr>
          <w:p w14:paraId="20C235F5" w14:textId="77777777" w:rsidR="00677296" w:rsidRDefault="00677296">
            <w:pPr>
              <w:pStyle w:val="TableParagraph"/>
              <w:rPr>
                <w:rFonts w:ascii="Times New Roman"/>
                <w:sz w:val="16"/>
              </w:rPr>
            </w:pPr>
          </w:p>
        </w:tc>
        <w:tc>
          <w:tcPr>
            <w:tcW w:w="3120" w:type="dxa"/>
          </w:tcPr>
          <w:p w14:paraId="559CBE83" w14:textId="77777777" w:rsidR="00677296" w:rsidRDefault="00677296">
            <w:pPr>
              <w:pStyle w:val="TableParagraph"/>
              <w:rPr>
                <w:rFonts w:ascii="Times New Roman"/>
                <w:sz w:val="16"/>
              </w:rPr>
            </w:pPr>
          </w:p>
        </w:tc>
      </w:tr>
      <w:tr w:rsidR="00677296" w14:paraId="74387FB3" w14:textId="77777777">
        <w:trPr>
          <w:trHeight w:val="745"/>
        </w:trPr>
        <w:tc>
          <w:tcPr>
            <w:tcW w:w="5247" w:type="dxa"/>
            <w:tcBorders>
              <w:top w:val="single" w:sz="4" w:space="0" w:color="000000"/>
              <w:left w:val="single" w:sz="4" w:space="0" w:color="000000"/>
              <w:bottom w:val="single" w:sz="4" w:space="0" w:color="000000"/>
              <w:right w:val="single" w:sz="4" w:space="0" w:color="000000"/>
            </w:tcBorders>
          </w:tcPr>
          <w:p w14:paraId="7A130FAC" w14:textId="77777777" w:rsidR="00677296" w:rsidRDefault="00A8252F">
            <w:pPr>
              <w:pStyle w:val="TableParagraph"/>
              <w:spacing w:line="237" w:lineRule="auto"/>
              <w:ind w:left="57"/>
              <w:rPr>
                <w:sz w:val="20"/>
              </w:rPr>
            </w:pPr>
            <w:r>
              <w:rPr>
                <w:sz w:val="20"/>
              </w:rPr>
              <w:t>In caso di superamento del limite, l’ente è in regola con l’obbligo di riduzione delle spese di personale di cui ai</w:t>
            </w:r>
          </w:p>
          <w:p w14:paraId="484D4094" w14:textId="2B5C31E0" w:rsidR="00677296" w:rsidRDefault="00A8252F">
            <w:pPr>
              <w:pStyle w:val="TableParagraph"/>
              <w:spacing w:before="1" w:line="233" w:lineRule="exact"/>
              <w:ind w:left="57"/>
              <w:rPr>
                <w:sz w:val="20"/>
              </w:rPr>
            </w:pPr>
            <w:r>
              <w:rPr>
                <w:sz w:val="20"/>
              </w:rPr>
              <w:t>commi 557 e 562 dell’art.1</w:t>
            </w:r>
            <w:r w:rsidR="00C95345">
              <w:rPr>
                <w:sz w:val="20"/>
              </w:rPr>
              <w:t xml:space="preserve"> </w:t>
            </w:r>
            <w:r>
              <w:rPr>
                <w:sz w:val="20"/>
              </w:rPr>
              <w:t>della legge n.296/2006?</w:t>
            </w:r>
          </w:p>
        </w:tc>
        <w:tc>
          <w:tcPr>
            <w:tcW w:w="569" w:type="dxa"/>
            <w:tcBorders>
              <w:left w:val="single" w:sz="4" w:space="0" w:color="000000"/>
            </w:tcBorders>
          </w:tcPr>
          <w:p w14:paraId="56B35AC9" w14:textId="77777777" w:rsidR="00677296" w:rsidRDefault="00677296">
            <w:pPr>
              <w:pStyle w:val="TableParagraph"/>
              <w:rPr>
                <w:rFonts w:ascii="Times New Roman"/>
                <w:sz w:val="18"/>
              </w:rPr>
            </w:pPr>
          </w:p>
        </w:tc>
        <w:tc>
          <w:tcPr>
            <w:tcW w:w="566" w:type="dxa"/>
          </w:tcPr>
          <w:p w14:paraId="39AEB5E0" w14:textId="77777777" w:rsidR="00677296" w:rsidRDefault="00677296">
            <w:pPr>
              <w:pStyle w:val="TableParagraph"/>
              <w:rPr>
                <w:rFonts w:ascii="Times New Roman"/>
                <w:sz w:val="18"/>
              </w:rPr>
            </w:pPr>
          </w:p>
        </w:tc>
        <w:tc>
          <w:tcPr>
            <w:tcW w:w="849" w:type="dxa"/>
          </w:tcPr>
          <w:p w14:paraId="7E841894" w14:textId="77777777" w:rsidR="00677296" w:rsidRDefault="00677296">
            <w:pPr>
              <w:pStyle w:val="TableParagraph"/>
              <w:rPr>
                <w:rFonts w:ascii="Times New Roman"/>
                <w:sz w:val="18"/>
              </w:rPr>
            </w:pPr>
          </w:p>
        </w:tc>
        <w:tc>
          <w:tcPr>
            <w:tcW w:w="3120" w:type="dxa"/>
          </w:tcPr>
          <w:p w14:paraId="2CAFED8A" w14:textId="77777777" w:rsidR="00677296" w:rsidRDefault="00677296">
            <w:pPr>
              <w:pStyle w:val="TableParagraph"/>
              <w:rPr>
                <w:rFonts w:ascii="Times New Roman"/>
                <w:sz w:val="18"/>
              </w:rPr>
            </w:pPr>
          </w:p>
        </w:tc>
      </w:tr>
      <w:tr w:rsidR="00677296" w14:paraId="23625B4D" w14:textId="77777777">
        <w:trPr>
          <w:trHeight w:val="746"/>
        </w:trPr>
        <w:tc>
          <w:tcPr>
            <w:tcW w:w="5247" w:type="dxa"/>
            <w:tcBorders>
              <w:top w:val="single" w:sz="4" w:space="0" w:color="000000"/>
              <w:left w:val="single" w:sz="4" w:space="0" w:color="000000"/>
              <w:bottom w:val="single" w:sz="4" w:space="0" w:color="000000"/>
              <w:right w:val="single" w:sz="4" w:space="0" w:color="000000"/>
            </w:tcBorders>
          </w:tcPr>
          <w:p w14:paraId="3687FB8D" w14:textId="77777777" w:rsidR="00677296" w:rsidRDefault="00A8252F">
            <w:pPr>
              <w:pStyle w:val="TableParagraph"/>
              <w:spacing w:line="245" w:lineRule="exact"/>
              <w:ind w:left="57"/>
              <w:rPr>
                <w:sz w:val="20"/>
              </w:rPr>
            </w:pPr>
            <w:r>
              <w:rPr>
                <w:sz w:val="20"/>
              </w:rPr>
              <w:t>In</w:t>
            </w:r>
            <w:r>
              <w:rPr>
                <w:spacing w:val="29"/>
                <w:sz w:val="20"/>
              </w:rPr>
              <w:t xml:space="preserve"> </w:t>
            </w:r>
            <w:r>
              <w:rPr>
                <w:sz w:val="20"/>
              </w:rPr>
              <w:t>caso</w:t>
            </w:r>
            <w:r>
              <w:rPr>
                <w:spacing w:val="29"/>
                <w:sz w:val="20"/>
              </w:rPr>
              <w:t xml:space="preserve"> </w:t>
            </w:r>
            <w:r>
              <w:rPr>
                <w:sz w:val="20"/>
              </w:rPr>
              <w:t>di</w:t>
            </w:r>
            <w:r>
              <w:rPr>
                <w:spacing w:val="30"/>
                <w:sz w:val="20"/>
              </w:rPr>
              <w:t xml:space="preserve"> </w:t>
            </w:r>
            <w:r>
              <w:rPr>
                <w:sz w:val="20"/>
              </w:rPr>
              <w:t>superamento</w:t>
            </w:r>
            <w:r>
              <w:rPr>
                <w:spacing w:val="29"/>
                <w:sz w:val="20"/>
              </w:rPr>
              <w:t xml:space="preserve"> </w:t>
            </w:r>
            <w:r>
              <w:rPr>
                <w:sz w:val="20"/>
              </w:rPr>
              <w:t>del</w:t>
            </w:r>
            <w:r>
              <w:rPr>
                <w:spacing w:val="30"/>
                <w:sz w:val="20"/>
              </w:rPr>
              <w:t xml:space="preserve"> </w:t>
            </w:r>
            <w:r>
              <w:rPr>
                <w:sz w:val="20"/>
              </w:rPr>
              <w:t>limite,</w:t>
            </w:r>
            <w:r>
              <w:rPr>
                <w:spacing w:val="30"/>
                <w:sz w:val="20"/>
              </w:rPr>
              <w:t xml:space="preserve"> </w:t>
            </w:r>
            <w:r>
              <w:rPr>
                <w:sz w:val="20"/>
              </w:rPr>
              <w:t>la</w:t>
            </w:r>
            <w:r>
              <w:rPr>
                <w:spacing w:val="31"/>
                <w:sz w:val="20"/>
              </w:rPr>
              <w:t xml:space="preserve"> </w:t>
            </w:r>
            <w:r>
              <w:rPr>
                <w:sz w:val="20"/>
              </w:rPr>
              <w:t>spesa</w:t>
            </w:r>
            <w:r>
              <w:rPr>
                <w:spacing w:val="34"/>
                <w:sz w:val="20"/>
              </w:rPr>
              <w:t xml:space="preserve"> </w:t>
            </w:r>
            <w:r>
              <w:rPr>
                <w:sz w:val="20"/>
              </w:rPr>
              <w:t>complessiva</w:t>
            </w:r>
          </w:p>
          <w:p w14:paraId="19CA1E13" w14:textId="77777777" w:rsidR="00677296" w:rsidRDefault="00A8252F">
            <w:pPr>
              <w:pStyle w:val="TableParagraph"/>
              <w:spacing w:line="248" w:lineRule="exact"/>
              <w:ind w:left="57"/>
              <w:rPr>
                <w:sz w:val="20"/>
              </w:rPr>
            </w:pPr>
            <w:proofErr w:type="gramStart"/>
            <w:r>
              <w:rPr>
                <w:sz w:val="20"/>
              </w:rPr>
              <w:t>non  è</w:t>
            </w:r>
            <w:proofErr w:type="gramEnd"/>
            <w:r>
              <w:rPr>
                <w:sz w:val="20"/>
              </w:rPr>
              <w:t xml:space="preserve">  superiore  all’ammontare  sostenuto  per  le </w:t>
            </w:r>
            <w:r>
              <w:rPr>
                <w:spacing w:val="28"/>
                <w:sz w:val="20"/>
              </w:rPr>
              <w:t xml:space="preserve"> </w:t>
            </w:r>
            <w:r>
              <w:rPr>
                <w:sz w:val="20"/>
              </w:rPr>
              <w:t>stesse</w:t>
            </w:r>
          </w:p>
          <w:p w14:paraId="79F08E2C" w14:textId="0AF21E84" w:rsidR="00677296" w:rsidRDefault="00A8252F">
            <w:pPr>
              <w:pStyle w:val="TableParagraph"/>
              <w:spacing w:before="1" w:line="233" w:lineRule="exact"/>
              <w:ind w:left="57"/>
              <w:rPr>
                <w:sz w:val="20"/>
              </w:rPr>
            </w:pPr>
            <w:r>
              <w:rPr>
                <w:sz w:val="20"/>
              </w:rPr>
              <w:t>finalità nell’anno 2009?</w:t>
            </w:r>
          </w:p>
        </w:tc>
        <w:tc>
          <w:tcPr>
            <w:tcW w:w="569" w:type="dxa"/>
            <w:tcBorders>
              <w:left w:val="single" w:sz="4" w:space="0" w:color="000000"/>
            </w:tcBorders>
          </w:tcPr>
          <w:p w14:paraId="1C8B34EF" w14:textId="77777777" w:rsidR="00677296" w:rsidRDefault="00677296">
            <w:pPr>
              <w:pStyle w:val="TableParagraph"/>
              <w:rPr>
                <w:rFonts w:ascii="Times New Roman"/>
                <w:sz w:val="18"/>
              </w:rPr>
            </w:pPr>
          </w:p>
        </w:tc>
        <w:tc>
          <w:tcPr>
            <w:tcW w:w="566" w:type="dxa"/>
          </w:tcPr>
          <w:p w14:paraId="237A6D8C" w14:textId="77777777" w:rsidR="00677296" w:rsidRDefault="00677296">
            <w:pPr>
              <w:pStyle w:val="TableParagraph"/>
              <w:rPr>
                <w:rFonts w:ascii="Times New Roman"/>
                <w:sz w:val="18"/>
              </w:rPr>
            </w:pPr>
          </w:p>
        </w:tc>
        <w:tc>
          <w:tcPr>
            <w:tcW w:w="849" w:type="dxa"/>
          </w:tcPr>
          <w:p w14:paraId="2AC95A98" w14:textId="77777777" w:rsidR="00677296" w:rsidRDefault="00677296">
            <w:pPr>
              <w:pStyle w:val="TableParagraph"/>
              <w:rPr>
                <w:rFonts w:ascii="Times New Roman"/>
                <w:sz w:val="18"/>
              </w:rPr>
            </w:pPr>
          </w:p>
        </w:tc>
        <w:tc>
          <w:tcPr>
            <w:tcW w:w="3120" w:type="dxa"/>
          </w:tcPr>
          <w:p w14:paraId="09A53EAE" w14:textId="77777777" w:rsidR="00677296" w:rsidRDefault="00677296">
            <w:pPr>
              <w:pStyle w:val="TableParagraph"/>
              <w:rPr>
                <w:rFonts w:ascii="Times New Roman"/>
                <w:sz w:val="18"/>
              </w:rPr>
            </w:pPr>
          </w:p>
        </w:tc>
      </w:tr>
      <w:tr w:rsidR="00677296" w14:paraId="4B9B7FD9" w14:textId="77777777">
        <w:trPr>
          <w:trHeight w:val="745"/>
        </w:trPr>
        <w:tc>
          <w:tcPr>
            <w:tcW w:w="5247" w:type="dxa"/>
            <w:tcBorders>
              <w:top w:val="single" w:sz="4" w:space="0" w:color="000000"/>
              <w:left w:val="single" w:sz="4" w:space="0" w:color="000000"/>
              <w:bottom w:val="single" w:sz="4" w:space="0" w:color="000000"/>
              <w:right w:val="single" w:sz="4" w:space="0" w:color="000000"/>
            </w:tcBorders>
          </w:tcPr>
          <w:p w14:paraId="0F555465" w14:textId="77777777" w:rsidR="00677296" w:rsidRDefault="00A8252F">
            <w:pPr>
              <w:pStyle w:val="TableParagraph"/>
              <w:tabs>
                <w:tab w:val="left" w:pos="1160"/>
                <w:tab w:val="left" w:pos="2145"/>
                <w:tab w:val="left" w:pos="2821"/>
                <w:tab w:val="left" w:pos="3675"/>
                <w:tab w:val="left" w:pos="4244"/>
              </w:tabs>
              <w:spacing w:line="237" w:lineRule="auto"/>
              <w:ind w:left="57" w:right="44"/>
              <w:rPr>
                <w:sz w:val="20"/>
              </w:rPr>
            </w:pPr>
            <w:r>
              <w:rPr>
                <w:sz w:val="20"/>
              </w:rPr>
              <w:t>Eventuali</w:t>
            </w:r>
            <w:r>
              <w:rPr>
                <w:sz w:val="20"/>
              </w:rPr>
              <w:tab/>
              <w:t>deroghe</w:t>
            </w:r>
            <w:r>
              <w:rPr>
                <w:sz w:val="20"/>
              </w:rPr>
              <w:tab/>
              <w:t>sono</w:t>
            </w:r>
            <w:r>
              <w:rPr>
                <w:sz w:val="20"/>
              </w:rPr>
              <w:tab/>
              <w:t>riferite</w:t>
            </w:r>
            <w:r>
              <w:rPr>
                <w:sz w:val="20"/>
              </w:rPr>
              <w:tab/>
              <w:t>alle</w:t>
            </w:r>
            <w:r>
              <w:rPr>
                <w:sz w:val="20"/>
              </w:rPr>
              <w:tab/>
            </w:r>
            <w:r>
              <w:rPr>
                <w:spacing w:val="-3"/>
                <w:sz w:val="20"/>
              </w:rPr>
              <w:t xml:space="preserve">assunzioni </w:t>
            </w:r>
            <w:r>
              <w:rPr>
                <w:sz w:val="20"/>
              </w:rPr>
              <w:t>strettamente</w:t>
            </w:r>
            <w:r>
              <w:rPr>
                <w:spacing w:val="31"/>
                <w:sz w:val="20"/>
              </w:rPr>
              <w:t xml:space="preserve"> </w:t>
            </w:r>
            <w:r>
              <w:rPr>
                <w:sz w:val="20"/>
              </w:rPr>
              <w:t>necessarie</w:t>
            </w:r>
            <w:r>
              <w:rPr>
                <w:spacing w:val="32"/>
                <w:sz w:val="20"/>
              </w:rPr>
              <w:t xml:space="preserve"> </w:t>
            </w:r>
            <w:r>
              <w:rPr>
                <w:sz w:val="20"/>
              </w:rPr>
              <w:t>per</w:t>
            </w:r>
            <w:r>
              <w:rPr>
                <w:spacing w:val="32"/>
                <w:sz w:val="20"/>
              </w:rPr>
              <w:t xml:space="preserve"> </w:t>
            </w:r>
            <w:r>
              <w:rPr>
                <w:sz w:val="20"/>
              </w:rPr>
              <w:t>le</w:t>
            </w:r>
            <w:r>
              <w:rPr>
                <w:spacing w:val="32"/>
                <w:sz w:val="20"/>
              </w:rPr>
              <w:t xml:space="preserve"> </w:t>
            </w:r>
            <w:r>
              <w:rPr>
                <w:sz w:val="20"/>
              </w:rPr>
              <w:t>funzioni</w:t>
            </w:r>
            <w:r>
              <w:rPr>
                <w:spacing w:val="31"/>
                <w:sz w:val="20"/>
              </w:rPr>
              <w:t xml:space="preserve"> </w:t>
            </w:r>
            <w:r>
              <w:rPr>
                <w:sz w:val="20"/>
              </w:rPr>
              <w:t>di</w:t>
            </w:r>
            <w:r>
              <w:rPr>
                <w:spacing w:val="31"/>
                <w:sz w:val="20"/>
              </w:rPr>
              <w:t xml:space="preserve"> </w:t>
            </w:r>
            <w:r>
              <w:rPr>
                <w:sz w:val="20"/>
              </w:rPr>
              <w:t>polizia</w:t>
            </w:r>
            <w:r>
              <w:rPr>
                <w:spacing w:val="32"/>
                <w:sz w:val="20"/>
              </w:rPr>
              <w:t xml:space="preserve"> </w:t>
            </w:r>
            <w:r>
              <w:rPr>
                <w:sz w:val="20"/>
              </w:rPr>
              <w:t>locale,</w:t>
            </w:r>
          </w:p>
          <w:p w14:paraId="57935BBD" w14:textId="05897404" w:rsidR="00677296" w:rsidRDefault="00A8252F">
            <w:pPr>
              <w:pStyle w:val="TableParagraph"/>
              <w:spacing w:before="1" w:line="233" w:lineRule="exact"/>
              <w:ind w:left="57"/>
              <w:rPr>
                <w:sz w:val="20"/>
              </w:rPr>
            </w:pPr>
            <w:r>
              <w:rPr>
                <w:sz w:val="20"/>
              </w:rPr>
              <w:t>istruzione pubblica e settore sociale?</w:t>
            </w:r>
          </w:p>
        </w:tc>
        <w:tc>
          <w:tcPr>
            <w:tcW w:w="569" w:type="dxa"/>
            <w:tcBorders>
              <w:left w:val="single" w:sz="4" w:space="0" w:color="000000"/>
            </w:tcBorders>
          </w:tcPr>
          <w:p w14:paraId="4B335294" w14:textId="77777777" w:rsidR="00677296" w:rsidRDefault="00677296">
            <w:pPr>
              <w:pStyle w:val="TableParagraph"/>
              <w:rPr>
                <w:rFonts w:ascii="Times New Roman"/>
                <w:sz w:val="18"/>
              </w:rPr>
            </w:pPr>
          </w:p>
        </w:tc>
        <w:tc>
          <w:tcPr>
            <w:tcW w:w="566" w:type="dxa"/>
          </w:tcPr>
          <w:p w14:paraId="0AF3C758" w14:textId="77777777" w:rsidR="00677296" w:rsidRDefault="00677296">
            <w:pPr>
              <w:pStyle w:val="TableParagraph"/>
              <w:rPr>
                <w:rFonts w:ascii="Times New Roman"/>
                <w:sz w:val="18"/>
              </w:rPr>
            </w:pPr>
          </w:p>
        </w:tc>
        <w:tc>
          <w:tcPr>
            <w:tcW w:w="849" w:type="dxa"/>
          </w:tcPr>
          <w:p w14:paraId="45332AB3" w14:textId="77777777" w:rsidR="00677296" w:rsidRDefault="00677296">
            <w:pPr>
              <w:pStyle w:val="TableParagraph"/>
              <w:rPr>
                <w:rFonts w:ascii="Times New Roman"/>
                <w:sz w:val="18"/>
              </w:rPr>
            </w:pPr>
          </w:p>
        </w:tc>
        <w:tc>
          <w:tcPr>
            <w:tcW w:w="3120" w:type="dxa"/>
          </w:tcPr>
          <w:p w14:paraId="56F9E38D" w14:textId="77777777" w:rsidR="00677296" w:rsidRDefault="00677296">
            <w:pPr>
              <w:pStyle w:val="TableParagraph"/>
              <w:rPr>
                <w:rFonts w:ascii="Times New Roman"/>
                <w:sz w:val="18"/>
              </w:rPr>
            </w:pPr>
          </w:p>
        </w:tc>
      </w:tr>
      <w:tr w:rsidR="00677296" w14:paraId="112D8250" w14:textId="77777777">
        <w:trPr>
          <w:trHeight w:val="1489"/>
        </w:trPr>
        <w:tc>
          <w:tcPr>
            <w:tcW w:w="5247" w:type="dxa"/>
            <w:tcBorders>
              <w:top w:val="single" w:sz="4" w:space="0" w:color="000000"/>
              <w:left w:val="single" w:sz="4" w:space="0" w:color="000000"/>
              <w:bottom w:val="single" w:sz="4" w:space="0" w:color="000000"/>
              <w:right w:val="single" w:sz="4" w:space="0" w:color="000000"/>
            </w:tcBorders>
          </w:tcPr>
          <w:p w14:paraId="278489B1" w14:textId="77777777" w:rsidR="00677296" w:rsidRDefault="00A8252F">
            <w:pPr>
              <w:pStyle w:val="TableParagraph"/>
              <w:ind w:left="57" w:right="41"/>
              <w:jc w:val="both"/>
              <w:rPr>
                <w:sz w:val="20"/>
              </w:rPr>
            </w:pPr>
            <w:r>
              <w:rPr>
                <w:sz w:val="20"/>
              </w:rPr>
              <w:lastRenderedPageBreak/>
              <w:t>Nell’ente vi sono altre assunzioni in deroga riferite al personale educativo e scolastico, di personale destinato all’esercizio di funzioni fondamentali ai sensi dell’art.1, comma 6, D.L. n.216/2011 il cui limite di spesa è quello delle risorse disponibili nel bilancio dell’ente a tal fine</w:t>
            </w:r>
          </w:p>
          <w:p w14:paraId="22A30752" w14:textId="77777777" w:rsidR="00677296" w:rsidRDefault="00A8252F">
            <w:pPr>
              <w:pStyle w:val="TableParagraph"/>
              <w:spacing w:line="233" w:lineRule="exact"/>
              <w:ind w:left="57"/>
              <w:jc w:val="both"/>
              <w:rPr>
                <w:sz w:val="20"/>
              </w:rPr>
            </w:pPr>
            <w:proofErr w:type="gramStart"/>
            <w:r>
              <w:rPr>
                <w:sz w:val="20"/>
              </w:rPr>
              <w:t>destinate ?</w:t>
            </w:r>
            <w:proofErr w:type="gramEnd"/>
          </w:p>
        </w:tc>
        <w:tc>
          <w:tcPr>
            <w:tcW w:w="569" w:type="dxa"/>
            <w:tcBorders>
              <w:left w:val="single" w:sz="4" w:space="0" w:color="000000"/>
            </w:tcBorders>
          </w:tcPr>
          <w:p w14:paraId="635C9B38" w14:textId="77777777" w:rsidR="00677296" w:rsidRDefault="00677296">
            <w:pPr>
              <w:pStyle w:val="TableParagraph"/>
              <w:rPr>
                <w:rFonts w:ascii="Times New Roman"/>
                <w:sz w:val="18"/>
              </w:rPr>
            </w:pPr>
          </w:p>
        </w:tc>
        <w:tc>
          <w:tcPr>
            <w:tcW w:w="566" w:type="dxa"/>
          </w:tcPr>
          <w:p w14:paraId="72BBA9A7" w14:textId="77777777" w:rsidR="00677296" w:rsidRDefault="00677296">
            <w:pPr>
              <w:pStyle w:val="TableParagraph"/>
              <w:rPr>
                <w:rFonts w:ascii="Times New Roman"/>
                <w:sz w:val="18"/>
              </w:rPr>
            </w:pPr>
          </w:p>
        </w:tc>
        <w:tc>
          <w:tcPr>
            <w:tcW w:w="849" w:type="dxa"/>
          </w:tcPr>
          <w:p w14:paraId="2468649B" w14:textId="77777777" w:rsidR="00677296" w:rsidRDefault="00677296">
            <w:pPr>
              <w:pStyle w:val="TableParagraph"/>
              <w:rPr>
                <w:rFonts w:ascii="Times New Roman"/>
                <w:sz w:val="18"/>
              </w:rPr>
            </w:pPr>
          </w:p>
        </w:tc>
        <w:tc>
          <w:tcPr>
            <w:tcW w:w="3120" w:type="dxa"/>
          </w:tcPr>
          <w:p w14:paraId="53E84861" w14:textId="77777777" w:rsidR="00677296" w:rsidRDefault="00677296">
            <w:pPr>
              <w:pStyle w:val="TableParagraph"/>
              <w:rPr>
                <w:rFonts w:ascii="Times New Roman"/>
                <w:sz w:val="18"/>
              </w:rPr>
            </w:pPr>
          </w:p>
        </w:tc>
      </w:tr>
      <w:tr w:rsidR="00677296" w14:paraId="3E7577DB" w14:textId="77777777" w:rsidTr="00C95345">
        <w:trPr>
          <w:trHeight w:val="501"/>
        </w:trPr>
        <w:tc>
          <w:tcPr>
            <w:tcW w:w="5247" w:type="dxa"/>
            <w:tcBorders>
              <w:top w:val="single" w:sz="4" w:space="0" w:color="000000"/>
              <w:left w:val="single" w:sz="4" w:space="0" w:color="000000"/>
              <w:bottom w:val="single" w:sz="4" w:space="0" w:color="auto"/>
              <w:right w:val="single" w:sz="4" w:space="0" w:color="000000"/>
            </w:tcBorders>
          </w:tcPr>
          <w:p w14:paraId="19ECFF12" w14:textId="46E8D720" w:rsidR="00677296" w:rsidRDefault="00A8252F">
            <w:pPr>
              <w:pStyle w:val="TableParagraph"/>
              <w:spacing w:line="246" w:lineRule="exact"/>
              <w:ind w:left="57"/>
              <w:rPr>
                <w:sz w:val="20"/>
              </w:rPr>
            </w:pPr>
            <w:proofErr w:type="gramStart"/>
            <w:r>
              <w:rPr>
                <w:sz w:val="20"/>
              </w:rPr>
              <w:t>E’</w:t>
            </w:r>
            <w:proofErr w:type="gramEnd"/>
            <w:r>
              <w:rPr>
                <w:sz w:val="20"/>
              </w:rPr>
              <w:t xml:space="preserve"> stato rispettato il divieto dal 1</w:t>
            </w:r>
            <w:r w:rsidR="00C95345">
              <w:rPr>
                <w:sz w:val="20"/>
              </w:rPr>
              <w:t>°</w:t>
            </w:r>
            <w:r>
              <w:rPr>
                <w:sz w:val="20"/>
              </w:rPr>
              <w:t xml:space="preserve"> gennaio 2019 al ricorso</w:t>
            </w:r>
          </w:p>
          <w:p w14:paraId="34021E5F" w14:textId="05346A90" w:rsidR="00677296" w:rsidRDefault="00A8252F">
            <w:pPr>
              <w:pStyle w:val="TableParagraph"/>
              <w:spacing w:before="1" w:line="235" w:lineRule="exact"/>
              <w:ind w:left="57"/>
              <w:rPr>
                <w:sz w:val="20"/>
              </w:rPr>
            </w:pPr>
            <w:r>
              <w:rPr>
                <w:sz w:val="20"/>
              </w:rPr>
              <w:t>di contratti di collaborazione coordinata e continuativa?</w:t>
            </w:r>
          </w:p>
        </w:tc>
        <w:tc>
          <w:tcPr>
            <w:tcW w:w="5104" w:type="dxa"/>
            <w:gridSpan w:val="4"/>
            <w:tcBorders>
              <w:left w:val="single" w:sz="4" w:space="0" w:color="000000"/>
              <w:bottom w:val="single" w:sz="4" w:space="0" w:color="auto"/>
            </w:tcBorders>
          </w:tcPr>
          <w:p w14:paraId="5053EB44" w14:textId="77777777" w:rsidR="00677296" w:rsidRDefault="00677296">
            <w:pPr>
              <w:pStyle w:val="TableParagraph"/>
              <w:rPr>
                <w:rFonts w:ascii="Times New Roman"/>
                <w:sz w:val="18"/>
              </w:rPr>
            </w:pPr>
          </w:p>
        </w:tc>
      </w:tr>
      <w:tr w:rsidR="00677296" w14:paraId="4C8715A8" w14:textId="77777777" w:rsidTr="00C95345">
        <w:trPr>
          <w:trHeight w:val="1489"/>
        </w:trPr>
        <w:tc>
          <w:tcPr>
            <w:tcW w:w="5247" w:type="dxa"/>
            <w:tcBorders>
              <w:top w:val="single" w:sz="4" w:space="0" w:color="auto"/>
              <w:left w:val="single" w:sz="4" w:space="0" w:color="auto"/>
              <w:bottom w:val="single" w:sz="4" w:space="0" w:color="auto"/>
              <w:right w:val="single" w:sz="4" w:space="0" w:color="auto"/>
            </w:tcBorders>
          </w:tcPr>
          <w:p w14:paraId="3B83D278" w14:textId="0C40BF04" w:rsidR="00677296" w:rsidRDefault="00A8252F">
            <w:pPr>
              <w:pStyle w:val="TableParagraph"/>
              <w:ind w:left="57"/>
              <w:rPr>
                <w:sz w:val="20"/>
              </w:rPr>
            </w:pPr>
            <w:r>
              <w:rPr>
                <w:sz w:val="20"/>
              </w:rPr>
              <w:t xml:space="preserve">Il ricorso a forme contrattuali “flessibili” di assunzione ed impiego di personale risponde ad esigenze di carattere esclusivamente temporaneo od eccezionale ai sensi dell’art.36 del </w:t>
            </w:r>
            <w:proofErr w:type="spellStart"/>
            <w:r>
              <w:rPr>
                <w:sz w:val="20"/>
              </w:rPr>
              <w:t>D.lgs</w:t>
            </w:r>
            <w:proofErr w:type="spellEnd"/>
            <w:r>
              <w:rPr>
                <w:sz w:val="20"/>
              </w:rPr>
              <w:t xml:space="preserve"> n.165/2001 e nel limite del 20% del numero di lavoratori a </w:t>
            </w:r>
            <w:r w:rsidR="00C95345">
              <w:rPr>
                <w:sz w:val="20"/>
              </w:rPr>
              <w:t>t</w:t>
            </w:r>
            <w:r>
              <w:rPr>
                <w:sz w:val="20"/>
              </w:rPr>
              <w:t>empo indeterminato in forza al</w:t>
            </w:r>
          </w:p>
          <w:p w14:paraId="4B2E0B20" w14:textId="2AECC0B7" w:rsidR="00677296" w:rsidRDefault="00A8252F">
            <w:pPr>
              <w:pStyle w:val="TableParagraph"/>
              <w:spacing w:line="235" w:lineRule="exact"/>
              <w:ind w:left="57"/>
              <w:rPr>
                <w:sz w:val="20"/>
              </w:rPr>
            </w:pPr>
            <w:r>
              <w:rPr>
                <w:sz w:val="20"/>
              </w:rPr>
              <w:t>1° gennaio dell’anno di assunzione?</w:t>
            </w:r>
          </w:p>
        </w:tc>
        <w:tc>
          <w:tcPr>
            <w:tcW w:w="5104" w:type="dxa"/>
            <w:gridSpan w:val="4"/>
            <w:tcBorders>
              <w:top w:val="single" w:sz="4" w:space="0" w:color="auto"/>
              <w:left w:val="single" w:sz="4" w:space="0" w:color="auto"/>
              <w:bottom w:val="single" w:sz="4" w:space="0" w:color="auto"/>
              <w:right w:val="single" w:sz="4" w:space="0" w:color="auto"/>
            </w:tcBorders>
          </w:tcPr>
          <w:p w14:paraId="406DBA0B" w14:textId="77777777" w:rsidR="00677296" w:rsidRDefault="00677296">
            <w:pPr>
              <w:pStyle w:val="TableParagraph"/>
              <w:rPr>
                <w:rFonts w:ascii="Times New Roman"/>
                <w:sz w:val="18"/>
              </w:rPr>
            </w:pPr>
          </w:p>
        </w:tc>
      </w:tr>
      <w:tr w:rsidR="00C95345" w14:paraId="23409AA5" w14:textId="77777777" w:rsidTr="00C95345">
        <w:trPr>
          <w:trHeight w:val="1519"/>
        </w:trPr>
        <w:tc>
          <w:tcPr>
            <w:tcW w:w="5247" w:type="dxa"/>
            <w:tcBorders>
              <w:top w:val="single" w:sz="4" w:space="0" w:color="auto"/>
              <w:left w:val="nil"/>
              <w:bottom w:val="single" w:sz="4" w:space="0" w:color="auto"/>
              <w:right w:val="nil"/>
            </w:tcBorders>
          </w:tcPr>
          <w:p w14:paraId="7A805808" w14:textId="5E47B7A4" w:rsidR="00C95345" w:rsidRDefault="00C95345">
            <w:pPr>
              <w:pStyle w:val="TableParagraph"/>
              <w:spacing w:line="222" w:lineRule="exact"/>
              <w:ind w:left="57"/>
              <w:rPr>
                <w:b/>
                <w:color w:val="FF0000"/>
                <w:sz w:val="20"/>
              </w:rPr>
            </w:pPr>
          </w:p>
        </w:tc>
        <w:tc>
          <w:tcPr>
            <w:tcW w:w="5104" w:type="dxa"/>
            <w:gridSpan w:val="4"/>
            <w:tcBorders>
              <w:top w:val="single" w:sz="4" w:space="0" w:color="auto"/>
              <w:left w:val="nil"/>
              <w:bottom w:val="single" w:sz="4" w:space="0" w:color="auto"/>
              <w:right w:val="nil"/>
            </w:tcBorders>
          </w:tcPr>
          <w:p w14:paraId="28BE2FE8" w14:textId="77777777" w:rsidR="00C95345" w:rsidRDefault="00C95345">
            <w:pPr>
              <w:pStyle w:val="TableParagraph"/>
              <w:rPr>
                <w:rFonts w:ascii="Times New Roman"/>
                <w:sz w:val="16"/>
              </w:rPr>
            </w:pPr>
          </w:p>
        </w:tc>
      </w:tr>
      <w:tr w:rsidR="002B4BBF" w14:paraId="3E55BF1F" w14:textId="77777777" w:rsidTr="002B4BBF">
        <w:trPr>
          <w:trHeight w:val="3101"/>
        </w:trPr>
        <w:tc>
          <w:tcPr>
            <w:tcW w:w="10351" w:type="dxa"/>
            <w:gridSpan w:val="5"/>
            <w:tcBorders>
              <w:top w:val="single" w:sz="4" w:space="0" w:color="auto"/>
              <w:left w:val="single" w:sz="4" w:space="0" w:color="auto"/>
              <w:right w:val="single" w:sz="4" w:space="0" w:color="auto"/>
            </w:tcBorders>
          </w:tcPr>
          <w:p w14:paraId="5A6CD4DC" w14:textId="77777777" w:rsidR="002B4BBF" w:rsidRDefault="002B4BBF" w:rsidP="00C95345">
            <w:pPr>
              <w:pStyle w:val="TableParagraph"/>
              <w:spacing w:line="222" w:lineRule="exact"/>
              <w:ind w:left="57"/>
              <w:rPr>
                <w:b/>
                <w:sz w:val="20"/>
              </w:rPr>
            </w:pPr>
            <w:r w:rsidRPr="00121841">
              <w:br w:type="page"/>
            </w:r>
            <w:r w:rsidRPr="00121841">
              <w:br w:type="page"/>
            </w:r>
            <w:r w:rsidRPr="00121841">
              <w:rPr>
                <w:b/>
                <w:snapToGrid w:val="0"/>
                <w:color w:val="FF0000"/>
              </w:rPr>
              <w:t>LEGENDA:</w:t>
            </w:r>
          </w:p>
          <w:p w14:paraId="1C2ED277" w14:textId="77777777" w:rsidR="002B4BBF" w:rsidRPr="00121841" w:rsidRDefault="002B4BBF" w:rsidP="00C95345">
            <w:pPr>
              <w:jc w:val="both"/>
              <w:rPr>
                <w:b/>
                <w:snapToGrid w:val="0"/>
                <w:color w:val="FF0000"/>
              </w:rPr>
            </w:pPr>
            <w:r w:rsidRPr="00121841">
              <w:rPr>
                <w:b/>
                <w:snapToGrid w:val="0"/>
                <w:color w:val="FF0000"/>
              </w:rPr>
              <w:t>In caso di risposta negativa:</w:t>
            </w:r>
          </w:p>
          <w:p w14:paraId="4B4CF134" w14:textId="69AF3CF4" w:rsidR="002B4BBF" w:rsidRDefault="002B4BBF" w:rsidP="00C95345">
            <w:pPr>
              <w:pStyle w:val="TableParagraph"/>
              <w:spacing w:before="1" w:line="226" w:lineRule="exact"/>
              <w:ind w:left="57"/>
              <w:rPr>
                <w:b/>
                <w:snapToGrid w:val="0"/>
                <w:color w:val="FF0000"/>
              </w:rPr>
            </w:pPr>
            <w:r w:rsidRPr="00121841">
              <w:rPr>
                <w:b/>
                <w:snapToGrid w:val="0"/>
                <w:color w:val="FF0000"/>
              </w:rPr>
              <w:t>l’organo di revisione deve sviluppare un’adeguata azione di risposta a seconda della fattispecie (segnalazione, denuncia, verifiche ulteriori, ecc.)</w:t>
            </w:r>
          </w:p>
          <w:p w14:paraId="02C257FA" w14:textId="77777777" w:rsidR="002B4BBF" w:rsidRDefault="002B4BBF" w:rsidP="00C95345">
            <w:pPr>
              <w:pStyle w:val="TableParagraph"/>
              <w:spacing w:before="1" w:line="226" w:lineRule="exact"/>
              <w:ind w:left="57"/>
              <w:rPr>
                <w:b/>
                <w:sz w:val="20"/>
              </w:rPr>
            </w:pPr>
          </w:p>
          <w:p w14:paraId="61CE26CA" w14:textId="77777777" w:rsidR="002B4BBF" w:rsidRPr="00B16AD9" w:rsidRDefault="002B4BBF" w:rsidP="00C95345">
            <w:pPr>
              <w:jc w:val="both"/>
              <w:rPr>
                <w:b/>
                <w:snapToGrid w:val="0"/>
                <w:color w:val="FF0000"/>
              </w:rPr>
            </w:pPr>
            <w:r w:rsidRPr="00B16AD9">
              <w:rPr>
                <w:b/>
                <w:snapToGrid w:val="0"/>
                <w:color w:val="FF0000"/>
              </w:rPr>
              <w:t>N/A – Fattispecie non applicabile</w:t>
            </w:r>
          </w:p>
          <w:p w14:paraId="3CB2F77D" w14:textId="77777777" w:rsidR="002B4BBF" w:rsidRDefault="002B4BBF" w:rsidP="00C95345">
            <w:pPr>
              <w:pStyle w:val="TableParagraph"/>
              <w:spacing w:line="222" w:lineRule="exact"/>
              <w:ind w:left="57"/>
              <w:rPr>
                <w:b/>
                <w:sz w:val="20"/>
              </w:rPr>
            </w:pPr>
            <w:r w:rsidRPr="00B16AD9">
              <w:rPr>
                <w:snapToGrid w:val="0"/>
              </w:rPr>
              <w:t>N/A: tale opzione indica che nel corso della specifica verifica il controllo proposto nella checklist non viene svolto in quanto non previsto nella pianificazione svolta dall’organo di revisione. I</w:t>
            </w:r>
            <w:r>
              <w:rPr>
                <w:snapToGrid w:val="0"/>
              </w:rPr>
              <w:t>l</w:t>
            </w:r>
            <w:r w:rsidRPr="00B16AD9">
              <w:rPr>
                <w:snapToGrid w:val="0"/>
              </w:rPr>
              <w:t xml:space="preserve"> controllo, ad esempio, potrebbe essere stato svolto nel corso di altra verifica o il rischio collegato essere stato valutato basso per cui l’organo di revisione ritiene di </w:t>
            </w:r>
            <w:r>
              <w:rPr>
                <w:snapToGrid w:val="0"/>
              </w:rPr>
              <w:t xml:space="preserve">non </w:t>
            </w:r>
            <w:r w:rsidRPr="00B16AD9">
              <w:rPr>
                <w:snapToGrid w:val="0"/>
              </w:rPr>
              <w:t>svolgere il controllo proposto nella specifica circostanza.</w:t>
            </w:r>
          </w:p>
          <w:p w14:paraId="7C420793" w14:textId="77777777" w:rsidR="002B4BBF" w:rsidRDefault="002B4BBF" w:rsidP="00C95345">
            <w:pPr>
              <w:pStyle w:val="TableParagraph"/>
              <w:rPr>
                <w:b/>
                <w:snapToGrid w:val="0"/>
                <w:color w:val="FF0000"/>
              </w:rPr>
            </w:pPr>
          </w:p>
          <w:p w14:paraId="18BDA453" w14:textId="74B5C48B" w:rsidR="002B4BBF" w:rsidRDefault="002B4BBF" w:rsidP="00C95345">
            <w:pPr>
              <w:pStyle w:val="TableParagraph"/>
              <w:rPr>
                <w:rFonts w:ascii="Times New Roman"/>
                <w:sz w:val="16"/>
              </w:rPr>
            </w:pPr>
            <w:r w:rsidRPr="00121841">
              <w:rPr>
                <w:b/>
                <w:snapToGrid w:val="0"/>
                <w:color w:val="FF0000"/>
              </w:rPr>
              <w:t>N/R – Non ricorre la fattispecie</w:t>
            </w:r>
          </w:p>
        </w:tc>
      </w:tr>
    </w:tbl>
    <w:p w14:paraId="62C3CE16" w14:textId="2FFBAC4D" w:rsidR="00677296" w:rsidRDefault="00677296">
      <w:pPr>
        <w:rPr>
          <w:sz w:val="2"/>
          <w:szCs w:val="2"/>
        </w:rPr>
      </w:pPr>
    </w:p>
    <w:p w14:paraId="3F5BD3BB" w14:textId="77777777" w:rsidR="00677296" w:rsidRDefault="00677296">
      <w:pPr>
        <w:pStyle w:val="Corpotesto"/>
        <w:spacing w:before="6"/>
        <w:rPr>
          <w:sz w:val="19"/>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105"/>
      </w:tblGrid>
      <w:tr w:rsidR="00677296" w14:paraId="155B813C" w14:textId="77777777">
        <w:trPr>
          <w:trHeight w:val="229"/>
        </w:trPr>
        <w:tc>
          <w:tcPr>
            <w:tcW w:w="5247" w:type="dxa"/>
            <w:vMerge w:val="restart"/>
            <w:shd w:val="clear" w:color="auto" w:fill="F1F1F1"/>
          </w:tcPr>
          <w:p w14:paraId="40D670D2" w14:textId="77777777" w:rsidR="00677296" w:rsidRDefault="00A8252F">
            <w:pPr>
              <w:pStyle w:val="TableParagraph"/>
              <w:spacing w:line="239" w:lineRule="exact"/>
              <w:ind w:left="54"/>
              <w:rPr>
                <w:b/>
                <w:sz w:val="20"/>
              </w:rPr>
            </w:pPr>
            <w:r>
              <w:rPr>
                <w:b/>
                <w:sz w:val="20"/>
              </w:rPr>
              <w:t>CONCLUSIONI PER L’AREA:</w:t>
            </w:r>
          </w:p>
          <w:p w14:paraId="7DB2F17E" w14:textId="77777777" w:rsidR="00677296" w:rsidRDefault="00A8252F">
            <w:pPr>
              <w:pStyle w:val="TableParagraph"/>
              <w:spacing w:line="241" w:lineRule="exact"/>
              <w:ind w:left="54"/>
              <w:rPr>
                <w:b/>
                <w:sz w:val="20"/>
              </w:rPr>
            </w:pPr>
            <w:r>
              <w:rPr>
                <w:b/>
                <w:sz w:val="20"/>
              </w:rPr>
              <w:t>(considerazioni conclusive a valle della comprensione</w:t>
            </w:r>
          </w:p>
          <w:p w14:paraId="54E75A5F" w14:textId="77777777" w:rsidR="00677296" w:rsidRDefault="00A8252F">
            <w:pPr>
              <w:pStyle w:val="TableParagraph"/>
              <w:spacing w:before="1" w:line="221" w:lineRule="exact"/>
              <w:ind w:left="54"/>
              <w:rPr>
                <w:b/>
                <w:sz w:val="20"/>
              </w:rPr>
            </w:pPr>
            <w:r>
              <w:rPr>
                <w:b/>
                <w:sz w:val="20"/>
              </w:rPr>
              <w:t>di ci sopra)</w:t>
            </w:r>
          </w:p>
        </w:tc>
        <w:tc>
          <w:tcPr>
            <w:tcW w:w="5105" w:type="dxa"/>
            <w:tcBorders>
              <w:top w:val="single" w:sz="6" w:space="0" w:color="000000"/>
              <w:bottom w:val="single" w:sz="6" w:space="0" w:color="000000"/>
              <w:right w:val="single" w:sz="6" w:space="0" w:color="000000"/>
            </w:tcBorders>
            <w:shd w:val="clear" w:color="auto" w:fill="F1F1F1"/>
          </w:tcPr>
          <w:p w14:paraId="4A82C20E" w14:textId="77777777" w:rsidR="00677296" w:rsidRDefault="00677296">
            <w:pPr>
              <w:pStyle w:val="TableParagraph"/>
              <w:rPr>
                <w:rFonts w:ascii="Times New Roman"/>
                <w:sz w:val="16"/>
              </w:rPr>
            </w:pPr>
          </w:p>
        </w:tc>
      </w:tr>
      <w:tr w:rsidR="00677296" w14:paraId="0F2F6B2F" w14:textId="77777777">
        <w:trPr>
          <w:trHeight w:val="229"/>
        </w:trPr>
        <w:tc>
          <w:tcPr>
            <w:tcW w:w="5247" w:type="dxa"/>
            <w:vMerge/>
            <w:tcBorders>
              <w:top w:val="nil"/>
            </w:tcBorders>
            <w:shd w:val="clear" w:color="auto" w:fill="F1F1F1"/>
          </w:tcPr>
          <w:p w14:paraId="72798EB8" w14:textId="77777777" w:rsidR="00677296" w:rsidRDefault="00677296">
            <w:pPr>
              <w:rPr>
                <w:sz w:val="2"/>
                <w:szCs w:val="2"/>
              </w:rPr>
            </w:pPr>
          </w:p>
        </w:tc>
        <w:tc>
          <w:tcPr>
            <w:tcW w:w="5105" w:type="dxa"/>
            <w:tcBorders>
              <w:top w:val="single" w:sz="6" w:space="0" w:color="000000"/>
              <w:bottom w:val="single" w:sz="6" w:space="0" w:color="000000"/>
              <w:right w:val="single" w:sz="6" w:space="0" w:color="000000"/>
            </w:tcBorders>
            <w:shd w:val="clear" w:color="auto" w:fill="F1F1F1"/>
          </w:tcPr>
          <w:p w14:paraId="3C652453" w14:textId="77777777" w:rsidR="00677296" w:rsidRDefault="00677296">
            <w:pPr>
              <w:pStyle w:val="TableParagraph"/>
              <w:rPr>
                <w:rFonts w:ascii="Times New Roman"/>
                <w:sz w:val="16"/>
              </w:rPr>
            </w:pPr>
          </w:p>
        </w:tc>
      </w:tr>
      <w:tr w:rsidR="00677296" w14:paraId="4859A53F" w14:textId="77777777">
        <w:trPr>
          <w:trHeight w:val="232"/>
        </w:trPr>
        <w:tc>
          <w:tcPr>
            <w:tcW w:w="5247" w:type="dxa"/>
            <w:vMerge/>
            <w:tcBorders>
              <w:top w:val="nil"/>
            </w:tcBorders>
            <w:shd w:val="clear" w:color="auto" w:fill="F1F1F1"/>
          </w:tcPr>
          <w:p w14:paraId="292F9430" w14:textId="77777777" w:rsidR="00677296" w:rsidRDefault="00677296">
            <w:pPr>
              <w:rPr>
                <w:sz w:val="2"/>
                <w:szCs w:val="2"/>
              </w:rPr>
            </w:pPr>
          </w:p>
        </w:tc>
        <w:tc>
          <w:tcPr>
            <w:tcW w:w="5105" w:type="dxa"/>
            <w:tcBorders>
              <w:top w:val="single" w:sz="6" w:space="0" w:color="000000"/>
              <w:bottom w:val="single" w:sz="6" w:space="0" w:color="000000"/>
              <w:right w:val="single" w:sz="6" w:space="0" w:color="000000"/>
            </w:tcBorders>
            <w:shd w:val="clear" w:color="auto" w:fill="F1F1F1"/>
          </w:tcPr>
          <w:p w14:paraId="2154AC10" w14:textId="77777777" w:rsidR="00677296" w:rsidRDefault="00677296">
            <w:pPr>
              <w:pStyle w:val="TableParagraph"/>
              <w:rPr>
                <w:rFonts w:ascii="Times New Roman"/>
                <w:sz w:val="16"/>
              </w:rPr>
            </w:pPr>
          </w:p>
        </w:tc>
      </w:tr>
      <w:tr w:rsidR="00677296" w14:paraId="214F2D96" w14:textId="77777777">
        <w:trPr>
          <w:trHeight w:val="229"/>
        </w:trPr>
        <w:tc>
          <w:tcPr>
            <w:tcW w:w="5247" w:type="dxa"/>
            <w:vMerge w:val="restart"/>
            <w:shd w:val="clear" w:color="auto" w:fill="F1F1F1"/>
          </w:tcPr>
          <w:p w14:paraId="32254E02" w14:textId="77777777" w:rsidR="00677296" w:rsidRDefault="00A8252F">
            <w:pPr>
              <w:pStyle w:val="TableParagraph"/>
              <w:spacing w:line="240" w:lineRule="exact"/>
              <w:ind w:left="54"/>
              <w:rPr>
                <w:b/>
                <w:sz w:val="20"/>
              </w:rPr>
            </w:pPr>
            <w:r>
              <w:rPr>
                <w:b/>
                <w:sz w:val="20"/>
              </w:rPr>
              <w:t>RISPOSTA DI REVISIONE:</w:t>
            </w:r>
          </w:p>
          <w:p w14:paraId="5C2E80AF" w14:textId="77777777" w:rsidR="00677296" w:rsidRDefault="00A8252F">
            <w:pPr>
              <w:pStyle w:val="TableParagraph"/>
              <w:spacing w:before="1" w:line="241" w:lineRule="exact"/>
              <w:ind w:left="54"/>
              <w:rPr>
                <w:b/>
                <w:sz w:val="20"/>
              </w:rPr>
            </w:pPr>
            <w:r>
              <w:rPr>
                <w:b/>
                <w:sz w:val="20"/>
              </w:rPr>
              <w:t>(procedure di revisione aggiuntive da dettagliare in fase</w:t>
            </w:r>
          </w:p>
          <w:p w14:paraId="7F0BB13B" w14:textId="77777777" w:rsidR="00677296" w:rsidRDefault="00A8252F">
            <w:pPr>
              <w:pStyle w:val="TableParagraph"/>
              <w:spacing w:line="222" w:lineRule="exact"/>
              <w:ind w:left="54"/>
              <w:rPr>
                <w:b/>
                <w:sz w:val="20"/>
              </w:rPr>
            </w:pPr>
            <w:r>
              <w:rPr>
                <w:b/>
                <w:sz w:val="20"/>
              </w:rPr>
              <w:t>di esecuzione della strategia di dettaglio)</w:t>
            </w:r>
          </w:p>
        </w:tc>
        <w:tc>
          <w:tcPr>
            <w:tcW w:w="5105" w:type="dxa"/>
            <w:tcBorders>
              <w:top w:val="single" w:sz="6" w:space="0" w:color="000000"/>
              <w:bottom w:val="single" w:sz="6" w:space="0" w:color="000000"/>
              <w:right w:val="single" w:sz="6" w:space="0" w:color="000000"/>
            </w:tcBorders>
            <w:shd w:val="clear" w:color="auto" w:fill="F1F1F1"/>
          </w:tcPr>
          <w:p w14:paraId="7E9B27B4" w14:textId="77777777" w:rsidR="00677296" w:rsidRDefault="00677296">
            <w:pPr>
              <w:pStyle w:val="TableParagraph"/>
              <w:rPr>
                <w:rFonts w:ascii="Times New Roman"/>
                <w:sz w:val="16"/>
              </w:rPr>
            </w:pPr>
          </w:p>
        </w:tc>
      </w:tr>
      <w:tr w:rsidR="00677296" w14:paraId="14A3B4F2" w14:textId="77777777">
        <w:trPr>
          <w:trHeight w:val="229"/>
        </w:trPr>
        <w:tc>
          <w:tcPr>
            <w:tcW w:w="5247" w:type="dxa"/>
            <w:vMerge/>
            <w:tcBorders>
              <w:top w:val="nil"/>
            </w:tcBorders>
            <w:shd w:val="clear" w:color="auto" w:fill="F1F1F1"/>
          </w:tcPr>
          <w:p w14:paraId="75949D72" w14:textId="77777777" w:rsidR="00677296" w:rsidRDefault="00677296">
            <w:pPr>
              <w:rPr>
                <w:sz w:val="2"/>
                <w:szCs w:val="2"/>
              </w:rPr>
            </w:pPr>
          </w:p>
        </w:tc>
        <w:tc>
          <w:tcPr>
            <w:tcW w:w="5105" w:type="dxa"/>
            <w:tcBorders>
              <w:top w:val="single" w:sz="6" w:space="0" w:color="000000"/>
              <w:bottom w:val="single" w:sz="6" w:space="0" w:color="000000"/>
              <w:right w:val="single" w:sz="6" w:space="0" w:color="000000"/>
            </w:tcBorders>
            <w:shd w:val="clear" w:color="auto" w:fill="F1F1F1"/>
          </w:tcPr>
          <w:p w14:paraId="616902F7" w14:textId="77777777" w:rsidR="00677296" w:rsidRDefault="00677296">
            <w:pPr>
              <w:pStyle w:val="TableParagraph"/>
              <w:rPr>
                <w:rFonts w:ascii="Times New Roman"/>
                <w:sz w:val="16"/>
              </w:rPr>
            </w:pPr>
          </w:p>
        </w:tc>
      </w:tr>
      <w:tr w:rsidR="00677296" w14:paraId="5DFA10EF" w14:textId="77777777">
        <w:trPr>
          <w:trHeight w:val="234"/>
        </w:trPr>
        <w:tc>
          <w:tcPr>
            <w:tcW w:w="5247" w:type="dxa"/>
            <w:vMerge/>
            <w:tcBorders>
              <w:top w:val="nil"/>
            </w:tcBorders>
            <w:shd w:val="clear" w:color="auto" w:fill="F1F1F1"/>
          </w:tcPr>
          <w:p w14:paraId="67615B03" w14:textId="77777777" w:rsidR="00677296" w:rsidRDefault="00677296">
            <w:pPr>
              <w:rPr>
                <w:sz w:val="2"/>
                <w:szCs w:val="2"/>
              </w:rPr>
            </w:pPr>
          </w:p>
        </w:tc>
        <w:tc>
          <w:tcPr>
            <w:tcW w:w="5105" w:type="dxa"/>
            <w:tcBorders>
              <w:top w:val="single" w:sz="6" w:space="0" w:color="000000"/>
              <w:bottom w:val="single" w:sz="6" w:space="0" w:color="000000"/>
              <w:right w:val="single" w:sz="6" w:space="0" w:color="000000"/>
            </w:tcBorders>
            <w:shd w:val="clear" w:color="auto" w:fill="F1F1F1"/>
          </w:tcPr>
          <w:p w14:paraId="1CED7DA6" w14:textId="77777777" w:rsidR="00677296" w:rsidRDefault="00677296">
            <w:pPr>
              <w:pStyle w:val="TableParagraph"/>
              <w:rPr>
                <w:rFonts w:ascii="Times New Roman"/>
                <w:sz w:val="16"/>
              </w:rPr>
            </w:pPr>
          </w:p>
        </w:tc>
      </w:tr>
      <w:tr w:rsidR="00677296" w14:paraId="2993B20D" w14:textId="77777777">
        <w:trPr>
          <w:trHeight w:val="229"/>
        </w:trPr>
        <w:tc>
          <w:tcPr>
            <w:tcW w:w="5247" w:type="dxa"/>
            <w:vMerge w:val="restart"/>
            <w:shd w:val="clear" w:color="auto" w:fill="F1F1F1"/>
          </w:tcPr>
          <w:p w14:paraId="5D68938A" w14:textId="77777777" w:rsidR="00677296" w:rsidRDefault="00A8252F">
            <w:pPr>
              <w:pStyle w:val="TableParagraph"/>
              <w:spacing w:line="240" w:lineRule="exact"/>
              <w:ind w:left="54"/>
              <w:rPr>
                <w:b/>
                <w:sz w:val="20"/>
              </w:rPr>
            </w:pPr>
            <w:r>
              <w:rPr>
                <w:b/>
                <w:sz w:val="20"/>
              </w:rPr>
              <w:t>RISCHI SULL’AREA:</w:t>
            </w:r>
          </w:p>
        </w:tc>
        <w:tc>
          <w:tcPr>
            <w:tcW w:w="5105" w:type="dxa"/>
            <w:tcBorders>
              <w:top w:val="single" w:sz="6" w:space="0" w:color="000000"/>
              <w:bottom w:val="single" w:sz="6" w:space="0" w:color="000000"/>
              <w:right w:val="single" w:sz="6" w:space="0" w:color="000000"/>
            </w:tcBorders>
            <w:shd w:val="clear" w:color="auto" w:fill="F1F1F1"/>
          </w:tcPr>
          <w:p w14:paraId="0FF0F27F" w14:textId="77777777" w:rsidR="00677296" w:rsidRDefault="00677296">
            <w:pPr>
              <w:pStyle w:val="TableParagraph"/>
              <w:rPr>
                <w:rFonts w:ascii="Times New Roman"/>
                <w:sz w:val="16"/>
              </w:rPr>
            </w:pPr>
          </w:p>
        </w:tc>
      </w:tr>
      <w:tr w:rsidR="00677296" w14:paraId="7F552152" w14:textId="77777777">
        <w:trPr>
          <w:trHeight w:val="230"/>
        </w:trPr>
        <w:tc>
          <w:tcPr>
            <w:tcW w:w="5247" w:type="dxa"/>
            <w:vMerge/>
            <w:tcBorders>
              <w:top w:val="nil"/>
            </w:tcBorders>
            <w:shd w:val="clear" w:color="auto" w:fill="F1F1F1"/>
          </w:tcPr>
          <w:p w14:paraId="2222743E" w14:textId="77777777" w:rsidR="00677296" w:rsidRDefault="00677296">
            <w:pPr>
              <w:rPr>
                <w:sz w:val="2"/>
                <w:szCs w:val="2"/>
              </w:rPr>
            </w:pPr>
          </w:p>
        </w:tc>
        <w:tc>
          <w:tcPr>
            <w:tcW w:w="5105" w:type="dxa"/>
            <w:tcBorders>
              <w:top w:val="single" w:sz="6" w:space="0" w:color="000000"/>
              <w:bottom w:val="single" w:sz="6" w:space="0" w:color="000000"/>
              <w:right w:val="single" w:sz="6" w:space="0" w:color="000000"/>
            </w:tcBorders>
            <w:shd w:val="clear" w:color="auto" w:fill="F1F1F1"/>
          </w:tcPr>
          <w:p w14:paraId="1ED227FF" w14:textId="77777777" w:rsidR="00677296" w:rsidRDefault="00677296">
            <w:pPr>
              <w:pStyle w:val="TableParagraph"/>
              <w:rPr>
                <w:rFonts w:ascii="Times New Roman"/>
                <w:sz w:val="16"/>
              </w:rPr>
            </w:pPr>
          </w:p>
        </w:tc>
      </w:tr>
      <w:tr w:rsidR="00677296" w14:paraId="27D63E2A" w14:textId="77777777">
        <w:trPr>
          <w:trHeight w:val="229"/>
        </w:trPr>
        <w:tc>
          <w:tcPr>
            <w:tcW w:w="5247" w:type="dxa"/>
            <w:vMerge/>
            <w:tcBorders>
              <w:top w:val="nil"/>
            </w:tcBorders>
            <w:shd w:val="clear" w:color="auto" w:fill="F1F1F1"/>
          </w:tcPr>
          <w:p w14:paraId="7FEC5620" w14:textId="77777777" w:rsidR="00677296" w:rsidRDefault="00677296">
            <w:pPr>
              <w:rPr>
                <w:sz w:val="2"/>
                <w:szCs w:val="2"/>
              </w:rPr>
            </w:pPr>
          </w:p>
        </w:tc>
        <w:tc>
          <w:tcPr>
            <w:tcW w:w="5105" w:type="dxa"/>
            <w:tcBorders>
              <w:top w:val="single" w:sz="6" w:space="0" w:color="000000"/>
              <w:bottom w:val="single" w:sz="6" w:space="0" w:color="000000"/>
              <w:right w:val="single" w:sz="6" w:space="0" w:color="000000"/>
            </w:tcBorders>
            <w:shd w:val="clear" w:color="auto" w:fill="F1F1F1"/>
          </w:tcPr>
          <w:p w14:paraId="28B0F5E6" w14:textId="77777777" w:rsidR="00677296" w:rsidRDefault="00677296">
            <w:pPr>
              <w:pStyle w:val="TableParagraph"/>
              <w:rPr>
                <w:rFonts w:ascii="Times New Roman"/>
                <w:sz w:val="16"/>
              </w:rPr>
            </w:pPr>
          </w:p>
        </w:tc>
      </w:tr>
    </w:tbl>
    <w:p w14:paraId="611BA148" w14:textId="77777777" w:rsidR="00677296" w:rsidRDefault="00677296">
      <w:pPr>
        <w:pStyle w:val="Corpotesto"/>
        <w:spacing w:before="6"/>
        <w:rPr>
          <w:sz w:val="16"/>
        </w:rPr>
      </w:pPr>
    </w:p>
    <w:p w14:paraId="387E28D4" w14:textId="77777777" w:rsidR="00677296" w:rsidRDefault="00677296">
      <w:pPr>
        <w:jc w:val="center"/>
        <w:sectPr w:rsidR="00677296">
          <w:headerReference w:type="even" r:id="rId7"/>
          <w:headerReference w:type="default" r:id="rId8"/>
          <w:footerReference w:type="even" r:id="rId9"/>
          <w:footerReference w:type="default" r:id="rId10"/>
          <w:headerReference w:type="first" r:id="rId11"/>
          <w:footerReference w:type="first" r:id="rId12"/>
          <w:pgSz w:w="11910" w:h="16840"/>
          <w:pgMar w:top="1120" w:right="700" w:bottom="280" w:left="58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
        <w:gridCol w:w="5273"/>
        <w:gridCol w:w="11"/>
        <w:gridCol w:w="562"/>
        <w:gridCol w:w="11"/>
        <w:gridCol w:w="559"/>
        <w:gridCol w:w="11"/>
        <w:gridCol w:w="844"/>
        <w:gridCol w:w="11"/>
        <w:gridCol w:w="3132"/>
        <w:gridCol w:w="12"/>
      </w:tblGrid>
      <w:tr w:rsidR="00677296" w14:paraId="7D8259EE" w14:textId="77777777" w:rsidTr="00B05566">
        <w:trPr>
          <w:gridBefore w:val="1"/>
          <w:wBefore w:w="11" w:type="dxa"/>
          <w:trHeight w:val="1141"/>
        </w:trPr>
        <w:tc>
          <w:tcPr>
            <w:tcW w:w="10425" w:type="dxa"/>
            <w:gridSpan w:val="10"/>
            <w:tcBorders>
              <w:bottom w:val="single" w:sz="48" w:space="0" w:color="D9D9D9"/>
              <w:right w:val="single" w:sz="6" w:space="0" w:color="000000"/>
            </w:tcBorders>
            <w:shd w:val="clear" w:color="auto" w:fill="FF0000"/>
          </w:tcPr>
          <w:p w14:paraId="5AF110AD" w14:textId="77777777" w:rsidR="00677296" w:rsidRPr="00712BD5" w:rsidRDefault="00A8252F">
            <w:pPr>
              <w:pStyle w:val="TableParagraph"/>
              <w:spacing w:line="283" w:lineRule="exact"/>
              <w:ind w:left="1495" w:right="1472"/>
              <w:jc w:val="center"/>
              <w:rPr>
                <w:b/>
                <w:color w:val="FFFFFF" w:themeColor="background1"/>
                <w:sz w:val="24"/>
              </w:rPr>
            </w:pPr>
            <w:r w:rsidRPr="00712BD5">
              <w:rPr>
                <w:b/>
                <w:color w:val="FFFFFF" w:themeColor="background1"/>
                <w:sz w:val="24"/>
              </w:rPr>
              <w:lastRenderedPageBreak/>
              <w:t>CHECK LIST</w:t>
            </w:r>
          </w:p>
          <w:p w14:paraId="6D199782" w14:textId="77777777" w:rsidR="00677296" w:rsidRPr="00712BD5" w:rsidRDefault="00677296">
            <w:pPr>
              <w:pStyle w:val="TableParagraph"/>
              <w:spacing w:before="1"/>
              <w:rPr>
                <w:rFonts w:ascii="Times New Roman"/>
                <w:color w:val="FFFFFF" w:themeColor="background1"/>
                <w:sz w:val="25"/>
              </w:rPr>
            </w:pPr>
          </w:p>
          <w:p w14:paraId="09D64E31" w14:textId="77777777" w:rsidR="00677296" w:rsidRDefault="00A8252F">
            <w:pPr>
              <w:pStyle w:val="TableParagraph"/>
              <w:spacing w:before="1"/>
              <w:ind w:left="1495" w:right="1356"/>
              <w:jc w:val="center"/>
              <w:rPr>
                <w:b/>
                <w:sz w:val="24"/>
              </w:rPr>
            </w:pPr>
            <w:r w:rsidRPr="00712BD5">
              <w:rPr>
                <w:b/>
                <w:color w:val="FFFFFF" w:themeColor="background1"/>
                <w:sz w:val="24"/>
              </w:rPr>
              <w:t>“VINCOLI DI ASSUNZIONE E SPESE DI PERSONALE</w:t>
            </w:r>
            <w:r>
              <w:rPr>
                <w:b/>
                <w:sz w:val="24"/>
              </w:rPr>
              <w:t>”</w:t>
            </w:r>
          </w:p>
        </w:tc>
      </w:tr>
      <w:tr w:rsidR="00677296" w14:paraId="6308CF55" w14:textId="77777777" w:rsidTr="00B05566">
        <w:trPr>
          <w:gridBefore w:val="1"/>
          <w:wBefore w:w="11" w:type="dxa"/>
          <w:trHeight w:val="424"/>
        </w:trPr>
        <w:tc>
          <w:tcPr>
            <w:tcW w:w="10425" w:type="dxa"/>
            <w:gridSpan w:val="10"/>
            <w:tcBorders>
              <w:top w:val="single" w:sz="48" w:space="0" w:color="D9D9D9"/>
              <w:bottom w:val="nil"/>
              <w:right w:val="single" w:sz="6" w:space="0" w:color="000000"/>
            </w:tcBorders>
            <w:shd w:val="clear" w:color="auto" w:fill="FF0000"/>
          </w:tcPr>
          <w:p w14:paraId="0CC0FF24" w14:textId="77777777" w:rsidR="00677296" w:rsidRPr="00712BD5" w:rsidRDefault="00A8252F">
            <w:pPr>
              <w:pStyle w:val="TableParagraph"/>
              <w:spacing w:line="284" w:lineRule="exact"/>
              <w:ind w:left="1495" w:right="1477"/>
              <w:jc w:val="center"/>
              <w:rPr>
                <w:b/>
                <w:color w:val="FFFFFF" w:themeColor="background1"/>
                <w:sz w:val="24"/>
              </w:rPr>
            </w:pPr>
            <w:r w:rsidRPr="00712BD5">
              <w:rPr>
                <w:b/>
                <w:color w:val="FFFFFF" w:themeColor="background1"/>
                <w:sz w:val="24"/>
              </w:rPr>
              <w:t>PARTE SECONDA: FONDI CONTRATTAZIONE DECENTRATA</w:t>
            </w:r>
          </w:p>
        </w:tc>
      </w:tr>
      <w:tr w:rsidR="00677296" w14:paraId="3C9C8AE8" w14:textId="77777777" w:rsidTr="00B05566">
        <w:trPr>
          <w:gridBefore w:val="1"/>
          <w:wBefore w:w="11" w:type="dxa"/>
          <w:trHeight w:val="855"/>
        </w:trPr>
        <w:tc>
          <w:tcPr>
            <w:tcW w:w="10425" w:type="dxa"/>
            <w:gridSpan w:val="10"/>
            <w:tcBorders>
              <w:top w:val="nil"/>
              <w:left w:val="thinThickMediumGap" w:sz="4" w:space="0" w:color="DFDFDF"/>
              <w:right w:val="single" w:sz="18" w:space="0" w:color="DFDFDF"/>
            </w:tcBorders>
            <w:shd w:val="clear" w:color="auto" w:fill="FF0000"/>
          </w:tcPr>
          <w:p w14:paraId="6406E61D" w14:textId="77777777" w:rsidR="00677296" w:rsidRPr="00712BD5" w:rsidRDefault="00677296">
            <w:pPr>
              <w:pStyle w:val="TableParagraph"/>
              <w:spacing w:before="6"/>
              <w:rPr>
                <w:rFonts w:ascii="Times New Roman"/>
                <w:color w:val="FFFFFF" w:themeColor="background1"/>
                <w:sz w:val="24"/>
              </w:rPr>
            </w:pPr>
          </w:p>
          <w:p w14:paraId="77B6D87F" w14:textId="77777777" w:rsidR="00677296" w:rsidRPr="00712BD5" w:rsidRDefault="00A8252F">
            <w:pPr>
              <w:pStyle w:val="TableParagraph"/>
              <w:ind w:left="4004" w:right="3975"/>
              <w:jc w:val="center"/>
              <w:rPr>
                <w:b/>
                <w:color w:val="FFFFFF" w:themeColor="background1"/>
                <w:sz w:val="24"/>
              </w:rPr>
            </w:pPr>
            <w:r w:rsidRPr="00712BD5">
              <w:rPr>
                <w:b/>
                <w:color w:val="FFFFFF" w:themeColor="background1"/>
                <w:sz w:val="24"/>
              </w:rPr>
              <w:t>Punto n. 6.6 PVC n. 6</w:t>
            </w:r>
          </w:p>
        </w:tc>
      </w:tr>
      <w:tr w:rsidR="00B05566" w14:paraId="1B9E484C" w14:textId="77777777" w:rsidTr="00B05566">
        <w:trPr>
          <w:gridBefore w:val="1"/>
          <w:wBefore w:w="11" w:type="dxa"/>
          <w:trHeight w:val="982"/>
        </w:trPr>
        <w:tc>
          <w:tcPr>
            <w:tcW w:w="10425" w:type="dxa"/>
            <w:gridSpan w:val="10"/>
            <w:tcBorders>
              <w:left w:val="single" w:sz="6" w:space="0" w:color="000000"/>
              <w:bottom w:val="single" w:sz="6" w:space="0" w:color="000000"/>
              <w:right w:val="single" w:sz="6" w:space="0" w:color="000000"/>
            </w:tcBorders>
            <w:shd w:val="clear" w:color="auto" w:fill="F1F1F1"/>
          </w:tcPr>
          <w:p w14:paraId="3016EEAE" w14:textId="091592B0" w:rsidR="00B05566" w:rsidRPr="008F5865" w:rsidRDefault="00B05566" w:rsidP="00B05566">
            <w:pPr>
              <w:rPr>
                <w:b/>
              </w:rPr>
            </w:pPr>
            <w:r w:rsidRPr="008F5865">
              <w:rPr>
                <w:b/>
              </w:rPr>
              <w:t>Ente……………………</w:t>
            </w:r>
            <w:proofErr w:type="gramStart"/>
            <w:r w:rsidRPr="008F5865">
              <w:rPr>
                <w:b/>
              </w:rPr>
              <w:t>…….</w:t>
            </w:r>
            <w:proofErr w:type="gramEnd"/>
            <w:r w:rsidRPr="008F5865">
              <w:rPr>
                <w:b/>
              </w:rPr>
              <w:t>.</w:t>
            </w:r>
            <w:r w:rsidR="000560F0">
              <w:rPr>
                <w:b/>
              </w:rPr>
              <w:t xml:space="preserve">                                                                             </w:t>
            </w:r>
          </w:p>
          <w:p w14:paraId="7ACF5689" w14:textId="77777777" w:rsidR="00B05566" w:rsidRPr="008F5865" w:rsidRDefault="00B05566" w:rsidP="00B05566">
            <w:pPr>
              <w:pBdr>
                <w:top w:val="single" w:sz="4" w:space="1" w:color="auto"/>
                <w:left w:val="single" w:sz="4" w:space="4" w:color="auto"/>
                <w:bottom w:val="single" w:sz="4" w:space="1" w:color="auto"/>
                <w:right w:val="single" w:sz="4" w:space="4" w:color="auto"/>
              </w:pBdr>
            </w:pPr>
            <w:r w:rsidRPr="008F5865">
              <w:t>Preparato da …………………………….                                                           Data……………………</w:t>
            </w:r>
            <w:proofErr w:type="gramStart"/>
            <w:r w:rsidRPr="008F5865">
              <w:t>…….</w:t>
            </w:r>
            <w:proofErr w:type="gramEnd"/>
            <w:r w:rsidRPr="008F5865">
              <w:t>.</w:t>
            </w:r>
          </w:p>
          <w:p w14:paraId="7F37B0FD" w14:textId="77777777" w:rsidR="00B05566" w:rsidRDefault="00B05566" w:rsidP="00B05566">
            <w:pPr>
              <w:pBdr>
                <w:top w:val="single" w:sz="4" w:space="1" w:color="auto"/>
                <w:left w:val="single" w:sz="4" w:space="4" w:color="auto"/>
                <w:bottom w:val="single" w:sz="4" w:space="1" w:color="auto"/>
                <w:right w:val="single" w:sz="4" w:space="4" w:color="auto"/>
              </w:pBdr>
            </w:pPr>
            <w:r w:rsidRPr="008F5865">
              <w:t>Preparato da………………………</w:t>
            </w:r>
            <w:proofErr w:type="gramStart"/>
            <w:r w:rsidRPr="008F5865">
              <w:t>…….</w:t>
            </w:r>
            <w:proofErr w:type="gramEnd"/>
            <w:r w:rsidRPr="008F5865">
              <w:t xml:space="preserve">.   </w:t>
            </w:r>
            <w:r>
              <w:t xml:space="preserve">  </w:t>
            </w:r>
            <w:r w:rsidRPr="008F5865">
              <w:t xml:space="preserve">                                                 </w:t>
            </w:r>
            <w:r>
              <w:t xml:space="preserve">     </w:t>
            </w:r>
            <w:r w:rsidRPr="008F5865">
              <w:t>Data……………………</w:t>
            </w:r>
            <w:proofErr w:type="gramStart"/>
            <w:r w:rsidRPr="008F5865">
              <w:t>…….</w:t>
            </w:r>
            <w:proofErr w:type="gramEnd"/>
            <w:r w:rsidRPr="008F5865">
              <w:t>.</w:t>
            </w:r>
          </w:p>
          <w:p w14:paraId="5AD43FBE" w14:textId="77777777" w:rsidR="00B05566" w:rsidRDefault="00B05566">
            <w:pPr>
              <w:pStyle w:val="TableParagraph"/>
              <w:spacing w:line="285" w:lineRule="exact"/>
              <w:ind w:left="81" w:right="61"/>
              <w:jc w:val="center"/>
              <w:rPr>
                <w:b/>
                <w:i/>
                <w:sz w:val="24"/>
              </w:rPr>
            </w:pPr>
          </w:p>
        </w:tc>
      </w:tr>
      <w:tr w:rsidR="00677296" w14:paraId="42968963" w14:textId="77777777" w:rsidTr="00B05566">
        <w:trPr>
          <w:gridBefore w:val="1"/>
          <w:wBefore w:w="11" w:type="dxa"/>
          <w:trHeight w:val="982"/>
        </w:trPr>
        <w:tc>
          <w:tcPr>
            <w:tcW w:w="5284" w:type="dxa"/>
            <w:gridSpan w:val="2"/>
            <w:tcBorders>
              <w:left w:val="single" w:sz="6" w:space="0" w:color="000000"/>
              <w:bottom w:val="single" w:sz="6" w:space="0" w:color="000000"/>
              <w:right w:val="single" w:sz="6" w:space="0" w:color="000000"/>
            </w:tcBorders>
            <w:shd w:val="clear" w:color="auto" w:fill="F1F1F1"/>
          </w:tcPr>
          <w:p w14:paraId="5C89A90A" w14:textId="77777777" w:rsidR="00677296" w:rsidRDefault="00677296">
            <w:pPr>
              <w:pStyle w:val="TableParagraph"/>
              <w:spacing w:before="7"/>
              <w:rPr>
                <w:rFonts w:ascii="Times New Roman"/>
                <w:sz w:val="28"/>
              </w:rPr>
            </w:pPr>
          </w:p>
          <w:p w14:paraId="2826DEC5" w14:textId="77777777" w:rsidR="00677296" w:rsidRDefault="00A8252F">
            <w:pPr>
              <w:pStyle w:val="TableParagraph"/>
              <w:ind w:left="1766" w:right="1741"/>
              <w:jc w:val="center"/>
              <w:rPr>
                <w:b/>
                <w:i/>
                <w:sz w:val="24"/>
              </w:rPr>
            </w:pPr>
            <w:r>
              <w:rPr>
                <w:b/>
                <w:i/>
                <w:sz w:val="24"/>
              </w:rPr>
              <w:t>DESCRIZIONE</w:t>
            </w:r>
          </w:p>
        </w:tc>
        <w:tc>
          <w:tcPr>
            <w:tcW w:w="573" w:type="dxa"/>
            <w:gridSpan w:val="2"/>
            <w:tcBorders>
              <w:left w:val="single" w:sz="6" w:space="0" w:color="000000"/>
              <w:bottom w:val="single" w:sz="6" w:space="0" w:color="000000"/>
              <w:right w:val="single" w:sz="6" w:space="0" w:color="000000"/>
            </w:tcBorders>
            <w:shd w:val="clear" w:color="auto" w:fill="F1F1F1"/>
          </w:tcPr>
          <w:p w14:paraId="763CE1E3" w14:textId="77777777" w:rsidR="00677296" w:rsidRDefault="00677296" w:rsidP="00B05566">
            <w:pPr>
              <w:pStyle w:val="TableParagraph"/>
              <w:spacing w:before="7"/>
              <w:jc w:val="center"/>
              <w:rPr>
                <w:rFonts w:ascii="Times New Roman"/>
                <w:sz w:val="28"/>
              </w:rPr>
            </w:pPr>
          </w:p>
          <w:p w14:paraId="18B2B5C2" w14:textId="77777777" w:rsidR="00677296" w:rsidRDefault="00A8252F" w:rsidP="00B05566">
            <w:pPr>
              <w:pStyle w:val="TableParagraph"/>
              <w:ind w:left="180"/>
              <w:jc w:val="center"/>
              <w:rPr>
                <w:b/>
                <w:i/>
                <w:sz w:val="24"/>
              </w:rPr>
            </w:pPr>
            <w:r>
              <w:rPr>
                <w:b/>
                <w:i/>
                <w:sz w:val="24"/>
              </w:rPr>
              <w:t>Si</w:t>
            </w:r>
          </w:p>
        </w:tc>
        <w:tc>
          <w:tcPr>
            <w:tcW w:w="570" w:type="dxa"/>
            <w:gridSpan w:val="2"/>
            <w:tcBorders>
              <w:left w:val="single" w:sz="6" w:space="0" w:color="000000"/>
              <w:bottom w:val="single" w:sz="6" w:space="0" w:color="000000"/>
              <w:right w:val="single" w:sz="6" w:space="0" w:color="000000"/>
            </w:tcBorders>
            <w:shd w:val="clear" w:color="auto" w:fill="F1F1F1"/>
          </w:tcPr>
          <w:p w14:paraId="1AF3835C" w14:textId="77777777" w:rsidR="00677296" w:rsidRDefault="00677296" w:rsidP="00B05566">
            <w:pPr>
              <w:pStyle w:val="TableParagraph"/>
              <w:spacing w:before="7"/>
              <w:jc w:val="center"/>
              <w:rPr>
                <w:rFonts w:ascii="Times New Roman"/>
                <w:sz w:val="28"/>
              </w:rPr>
            </w:pPr>
          </w:p>
          <w:p w14:paraId="0B031686" w14:textId="77777777" w:rsidR="00677296" w:rsidRDefault="00A8252F" w:rsidP="00B05566">
            <w:pPr>
              <w:pStyle w:val="TableParagraph"/>
              <w:ind w:left="127"/>
              <w:jc w:val="center"/>
              <w:rPr>
                <w:b/>
                <w:i/>
                <w:sz w:val="24"/>
              </w:rPr>
            </w:pPr>
            <w:r>
              <w:rPr>
                <w:b/>
                <w:i/>
                <w:sz w:val="24"/>
              </w:rPr>
              <w:t>No</w:t>
            </w:r>
          </w:p>
        </w:tc>
        <w:tc>
          <w:tcPr>
            <w:tcW w:w="855" w:type="dxa"/>
            <w:gridSpan w:val="2"/>
            <w:tcBorders>
              <w:left w:val="single" w:sz="6" w:space="0" w:color="000000"/>
              <w:bottom w:val="single" w:sz="6" w:space="0" w:color="000000"/>
              <w:right w:val="single" w:sz="6" w:space="0" w:color="000000"/>
            </w:tcBorders>
            <w:shd w:val="clear" w:color="auto" w:fill="F1F1F1"/>
          </w:tcPr>
          <w:p w14:paraId="1083CBB4" w14:textId="3DED8424" w:rsidR="00677296" w:rsidRDefault="00A8252F" w:rsidP="00B05566">
            <w:pPr>
              <w:pStyle w:val="TableParagraph"/>
              <w:spacing w:line="276" w:lineRule="auto"/>
              <w:ind w:left="106" w:right="63" w:firstLine="103"/>
              <w:jc w:val="center"/>
              <w:rPr>
                <w:b/>
                <w:i/>
                <w:sz w:val="24"/>
              </w:rPr>
            </w:pPr>
            <w:r>
              <w:rPr>
                <w:b/>
                <w:i/>
                <w:sz w:val="24"/>
              </w:rPr>
              <w:t>N/A N/R</w:t>
            </w:r>
            <w:r w:rsidR="009B0CA0">
              <w:rPr>
                <w:b/>
                <w:i/>
                <w:sz w:val="24"/>
              </w:rPr>
              <w:t>*</w:t>
            </w:r>
          </w:p>
        </w:tc>
        <w:tc>
          <w:tcPr>
            <w:tcW w:w="3142" w:type="dxa"/>
            <w:gridSpan w:val="2"/>
            <w:tcBorders>
              <w:left w:val="single" w:sz="6" w:space="0" w:color="000000"/>
              <w:bottom w:val="single" w:sz="6" w:space="0" w:color="000000"/>
              <w:right w:val="single" w:sz="6" w:space="0" w:color="000000"/>
            </w:tcBorders>
            <w:shd w:val="clear" w:color="auto" w:fill="F1F1F1"/>
          </w:tcPr>
          <w:p w14:paraId="2B2A74A2" w14:textId="77777777" w:rsidR="00677296" w:rsidRDefault="00A8252F" w:rsidP="00B05566">
            <w:pPr>
              <w:pStyle w:val="TableParagraph"/>
              <w:spacing w:line="285" w:lineRule="exact"/>
              <w:ind w:left="81" w:right="61"/>
              <w:jc w:val="center"/>
              <w:rPr>
                <w:b/>
                <w:i/>
                <w:sz w:val="24"/>
              </w:rPr>
            </w:pPr>
            <w:r>
              <w:rPr>
                <w:b/>
                <w:i/>
                <w:sz w:val="24"/>
              </w:rPr>
              <w:t>Descrizione delle procedure</w:t>
            </w:r>
          </w:p>
          <w:p w14:paraId="16C94631" w14:textId="77777777" w:rsidR="00677296" w:rsidRDefault="00A8252F" w:rsidP="00B05566">
            <w:pPr>
              <w:pStyle w:val="TableParagraph"/>
              <w:spacing w:before="3" w:line="330" w:lineRule="atLeast"/>
              <w:ind w:left="82" w:right="56"/>
              <w:jc w:val="center"/>
              <w:rPr>
                <w:b/>
                <w:i/>
                <w:sz w:val="24"/>
              </w:rPr>
            </w:pPr>
            <w:r>
              <w:rPr>
                <w:b/>
                <w:i/>
                <w:sz w:val="24"/>
              </w:rPr>
              <w:t>svolte e delle evidenze prodotte - Commenti</w:t>
            </w:r>
          </w:p>
        </w:tc>
      </w:tr>
      <w:tr w:rsidR="00677296" w14:paraId="4C5F43B2" w14:textId="77777777" w:rsidTr="00B05566">
        <w:trPr>
          <w:gridBefore w:val="1"/>
          <w:wBefore w:w="11" w:type="dxa"/>
          <w:trHeight w:val="1224"/>
        </w:trPr>
        <w:tc>
          <w:tcPr>
            <w:tcW w:w="5284" w:type="dxa"/>
            <w:gridSpan w:val="2"/>
            <w:tcBorders>
              <w:top w:val="single" w:sz="6" w:space="0" w:color="000000"/>
              <w:left w:val="single" w:sz="6" w:space="0" w:color="000000"/>
              <w:bottom w:val="single" w:sz="6" w:space="0" w:color="000000"/>
              <w:right w:val="single" w:sz="6" w:space="0" w:color="000000"/>
            </w:tcBorders>
          </w:tcPr>
          <w:p w14:paraId="24216EA9" w14:textId="77777777" w:rsidR="00677296" w:rsidRDefault="00A8252F">
            <w:pPr>
              <w:pStyle w:val="TableParagraph"/>
              <w:ind w:left="59" w:right="33"/>
              <w:jc w:val="both"/>
              <w:rPr>
                <w:sz w:val="20"/>
              </w:rPr>
            </w:pPr>
            <w:r>
              <w:rPr>
                <w:sz w:val="20"/>
              </w:rPr>
              <w:t xml:space="preserve">L’ipotesi del contratto collettivo decentrato integrativo definito dalla delegazione trattante è stata </w:t>
            </w:r>
            <w:proofErr w:type="spellStart"/>
            <w:r>
              <w:rPr>
                <w:sz w:val="20"/>
              </w:rPr>
              <w:t>inviato</w:t>
            </w:r>
            <w:proofErr w:type="spellEnd"/>
            <w:r>
              <w:rPr>
                <w:sz w:val="20"/>
              </w:rPr>
              <w:t xml:space="preserve"> all’Organo di Revisione entro 10 gg. dalla sottoscrizione, corredata dalla relazione illustrativa e dalla relazione</w:t>
            </w:r>
          </w:p>
          <w:p w14:paraId="319F1F1D" w14:textId="77777777" w:rsidR="00677296" w:rsidRDefault="00A8252F">
            <w:pPr>
              <w:pStyle w:val="TableParagraph"/>
              <w:spacing w:line="234" w:lineRule="exact"/>
              <w:ind w:left="59"/>
              <w:jc w:val="both"/>
              <w:rPr>
                <w:sz w:val="20"/>
              </w:rPr>
            </w:pPr>
            <w:r>
              <w:rPr>
                <w:sz w:val="20"/>
              </w:rPr>
              <w:t>tecnico finanziaria?</w:t>
            </w:r>
          </w:p>
        </w:tc>
        <w:tc>
          <w:tcPr>
            <w:tcW w:w="573" w:type="dxa"/>
            <w:gridSpan w:val="2"/>
            <w:tcBorders>
              <w:top w:val="single" w:sz="6" w:space="0" w:color="000000"/>
              <w:left w:val="single" w:sz="6" w:space="0" w:color="000000"/>
              <w:bottom w:val="single" w:sz="6" w:space="0" w:color="000000"/>
              <w:right w:val="single" w:sz="6" w:space="0" w:color="000000"/>
            </w:tcBorders>
          </w:tcPr>
          <w:p w14:paraId="40796D95" w14:textId="77777777" w:rsidR="00677296" w:rsidRDefault="00677296">
            <w:pPr>
              <w:pStyle w:val="TableParagraph"/>
              <w:rPr>
                <w:rFonts w:ascii="Times New Roman"/>
                <w:sz w:val="20"/>
              </w:rPr>
            </w:pPr>
          </w:p>
        </w:tc>
        <w:tc>
          <w:tcPr>
            <w:tcW w:w="570" w:type="dxa"/>
            <w:gridSpan w:val="2"/>
            <w:tcBorders>
              <w:top w:val="single" w:sz="6" w:space="0" w:color="000000"/>
              <w:left w:val="single" w:sz="6" w:space="0" w:color="000000"/>
              <w:bottom w:val="single" w:sz="6" w:space="0" w:color="000000"/>
              <w:right w:val="single" w:sz="6" w:space="0" w:color="000000"/>
            </w:tcBorders>
          </w:tcPr>
          <w:p w14:paraId="0D6DC300" w14:textId="77777777" w:rsidR="00677296" w:rsidRDefault="00677296">
            <w:pPr>
              <w:pStyle w:val="TableParagraph"/>
              <w:rPr>
                <w:rFonts w:ascii="Times New Roman"/>
                <w:sz w:val="20"/>
              </w:rPr>
            </w:pPr>
          </w:p>
        </w:tc>
        <w:tc>
          <w:tcPr>
            <w:tcW w:w="855" w:type="dxa"/>
            <w:gridSpan w:val="2"/>
            <w:tcBorders>
              <w:top w:val="single" w:sz="6" w:space="0" w:color="000000"/>
              <w:left w:val="single" w:sz="6" w:space="0" w:color="000000"/>
              <w:bottom w:val="single" w:sz="6" w:space="0" w:color="000000"/>
              <w:right w:val="single" w:sz="6" w:space="0" w:color="000000"/>
            </w:tcBorders>
          </w:tcPr>
          <w:p w14:paraId="46DE909F" w14:textId="77777777" w:rsidR="00677296" w:rsidRDefault="00677296">
            <w:pPr>
              <w:pStyle w:val="TableParagraph"/>
              <w:rPr>
                <w:rFonts w:ascii="Times New Roman"/>
                <w:sz w:val="20"/>
              </w:rPr>
            </w:pPr>
          </w:p>
        </w:tc>
        <w:tc>
          <w:tcPr>
            <w:tcW w:w="3142" w:type="dxa"/>
            <w:gridSpan w:val="2"/>
            <w:tcBorders>
              <w:top w:val="single" w:sz="6" w:space="0" w:color="000000"/>
              <w:left w:val="single" w:sz="6" w:space="0" w:color="000000"/>
              <w:bottom w:val="single" w:sz="6" w:space="0" w:color="000000"/>
              <w:right w:val="single" w:sz="6" w:space="0" w:color="000000"/>
            </w:tcBorders>
          </w:tcPr>
          <w:p w14:paraId="635EF163" w14:textId="77777777" w:rsidR="00677296" w:rsidRDefault="00677296">
            <w:pPr>
              <w:pStyle w:val="TableParagraph"/>
              <w:rPr>
                <w:rFonts w:ascii="Times New Roman"/>
                <w:sz w:val="20"/>
              </w:rPr>
            </w:pPr>
          </w:p>
        </w:tc>
      </w:tr>
      <w:tr w:rsidR="00677296" w14:paraId="66C99878" w14:textId="77777777" w:rsidTr="00B05566">
        <w:trPr>
          <w:gridBefore w:val="1"/>
          <w:wBefore w:w="11" w:type="dxa"/>
          <w:trHeight w:val="488"/>
        </w:trPr>
        <w:tc>
          <w:tcPr>
            <w:tcW w:w="5284" w:type="dxa"/>
            <w:gridSpan w:val="2"/>
            <w:tcBorders>
              <w:top w:val="single" w:sz="6" w:space="0" w:color="000000"/>
              <w:left w:val="single" w:sz="6" w:space="0" w:color="000000"/>
              <w:bottom w:val="single" w:sz="6" w:space="0" w:color="000000"/>
              <w:right w:val="single" w:sz="6" w:space="0" w:color="000000"/>
            </w:tcBorders>
          </w:tcPr>
          <w:p w14:paraId="7DB4F09B" w14:textId="77777777" w:rsidR="00677296" w:rsidRDefault="00A8252F">
            <w:pPr>
              <w:pStyle w:val="TableParagraph"/>
              <w:spacing w:line="242" w:lineRule="exact"/>
              <w:ind w:left="59"/>
              <w:rPr>
                <w:sz w:val="20"/>
              </w:rPr>
            </w:pPr>
            <w:r>
              <w:rPr>
                <w:sz w:val="20"/>
              </w:rPr>
              <w:t>L’Ente ha rispettato i vincoli normativi in materia di</w:t>
            </w:r>
          </w:p>
          <w:p w14:paraId="217F6E8F" w14:textId="77777777" w:rsidR="00677296" w:rsidRDefault="00A8252F">
            <w:pPr>
              <w:pStyle w:val="TableParagraph"/>
              <w:spacing w:line="234" w:lineRule="exact"/>
              <w:ind w:left="59"/>
              <w:rPr>
                <w:sz w:val="20"/>
              </w:rPr>
            </w:pPr>
            <w:r>
              <w:rPr>
                <w:sz w:val="20"/>
              </w:rPr>
              <w:t>destinazione di risorse al trattamento accessorio?</w:t>
            </w:r>
          </w:p>
        </w:tc>
        <w:tc>
          <w:tcPr>
            <w:tcW w:w="573" w:type="dxa"/>
            <w:gridSpan w:val="2"/>
            <w:tcBorders>
              <w:top w:val="single" w:sz="6" w:space="0" w:color="000000"/>
              <w:left w:val="single" w:sz="6" w:space="0" w:color="000000"/>
              <w:bottom w:val="single" w:sz="6" w:space="0" w:color="000000"/>
              <w:right w:val="single" w:sz="6" w:space="0" w:color="000000"/>
            </w:tcBorders>
          </w:tcPr>
          <w:p w14:paraId="30C12E5B" w14:textId="77777777" w:rsidR="00677296" w:rsidRDefault="00677296">
            <w:pPr>
              <w:pStyle w:val="TableParagraph"/>
              <w:rPr>
                <w:rFonts w:ascii="Times New Roman"/>
                <w:sz w:val="20"/>
              </w:rPr>
            </w:pPr>
          </w:p>
        </w:tc>
        <w:tc>
          <w:tcPr>
            <w:tcW w:w="570" w:type="dxa"/>
            <w:gridSpan w:val="2"/>
            <w:tcBorders>
              <w:top w:val="single" w:sz="6" w:space="0" w:color="000000"/>
              <w:left w:val="single" w:sz="6" w:space="0" w:color="000000"/>
              <w:bottom w:val="single" w:sz="6" w:space="0" w:color="000000"/>
              <w:right w:val="single" w:sz="6" w:space="0" w:color="000000"/>
            </w:tcBorders>
          </w:tcPr>
          <w:p w14:paraId="7E1C1AB1" w14:textId="77777777" w:rsidR="00677296" w:rsidRDefault="00677296">
            <w:pPr>
              <w:pStyle w:val="TableParagraph"/>
              <w:rPr>
                <w:rFonts w:ascii="Times New Roman"/>
                <w:sz w:val="20"/>
              </w:rPr>
            </w:pPr>
          </w:p>
        </w:tc>
        <w:tc>
          <w:tcPr>
            <w:tcW w:w="855" w:type="dxa"/>
            <w:gridSpan w:val="2"/>
            <w:tcBorders>
              <w:top w:val="single" w:sz="6" w:space="0" w:color="000000"/>
              <w:left w:val="single" w:sz="6" w:space="0" w:color="000000"/>
              <w:bottom w:val="single" w:sz="6" w:space="0" w:color="000000"/>
              <w:right w:val="single" w:sz="6" w:space="0" w:color="000000"/>
            </w:tcBorders>
          </w:tcPr>
          <w:p w14:paraId="1738FD00" w14:textId="77777777" w:rsidR="00677296" w:rsidRDefault="00677296">
            <w:pPr>
              <w:pStyle w:val="TableParagraph"/>
              <w:rPr>
                <w:rFonts w:ascii="Times New Roman"/>
                <w:sz w:val="20"/>
              </w:rPr>
            </w:pPr>
          </w:p>
        </w:tc>
        <w:tc>
          <w:tcPr>
            <w:tcW w:w="3142" w:type="dxa"/>
            <w:gridSpan w:val="2"/>
            <w:tcBorders>
              <w:top w:val="single" w:sz="6" w:space="0" w:color="000000"/>
              <w:left w:val="single" w:sz="6" w:space="0" w:color="000000"/>
              <w:bottom w:val="single" w:sz="6" w:space="0" w:color="000000"/>
              <w:right w:val="single" w:sz="6" w:space="0" w:color="000000"/>
            </w:tcBorders>
          </w:tcPr>
          <w:p w14:paraId="004EB6DB" w14:textId="77777777" w:rsidR="00677296" w:rsidRDefault="00677296">
            <w:pPr>
              <w:pStyle w:val="TableParagraph"/>
              <w:rPr>
                <w:rFonts w:ascii="Times New Roman"/>
                <w:sz w:val="20"/>
              </w:rPr>
            </w:pPr>
          </w:p>
        </w:tc>
      </w:tr>
      <w:tr w:rsidR="00677296" w14:paraId="6FAC53F7" w14:textId="77777777" w:rsidTr="00B05566">
        <w:trPr>
          <w:gridBefore w:val="1"/>
          <w:wBefore w:w="11" w:type="dxa"/>
          <w:trHeight w:val="490"/>
        </w:trPr>
        <w:tc>
          <w:tcPr>
            <w:tcW w:w="5284" w:type="dxa"/>
            <w:gridSpan w:val="2"/>
            <w:tcBorders>
              <w:top w:val="single" w:sz="6" w:space="0" w:color="000000"/>
              <w:left w:val="single" w:sz="6" w:space="0" w:color="000000"/>
              <w:bottom w:val="single" w:sz="6" w:space="0" w:color="000000"/>
              <w:right w:val="single" w:sz="6" w:space="0" w:color="000000"/>
            </w:tcBorders>
          </w:tcPr>
          <w:p w14:paraId="5EEB142D" w14:textId="77777777" w:rsidR="00677296" w:rsidRDefault="00A8252F">
            <w:pPr>
              <w:pStyle w:val="TableParagraph"/>
              <w:spacing w:line="243" w:lineRule="exact"/>
              <w:ind w:left="59"/>
              <w:rPr>
                <w:sz w:val="20"/>
              </w:rPr>
            </w:pPr>
            <w:r>
              <w:rPr>
                <w:sz w:val="20"/>
              </w:rPr>
              <w:t>L’Ente ha applicato correttamente tutti gli istituti previsti</w:t>
            </w:r>
          </w:p>
          <w:p w14:paraId="7B71EFBD" w14:textId="77777777" w:rsidR="00677296" w:rsidRDefault="00A8252F">
            <w:pPr>
              <w:pStyle w:val="TableParagraph"/>
              <w:spacing w:before="1" w:line="235" w:lineRule="exact"/>
              <w:ind w:left="59"/>
              <w:rPr>
                <w:sz w:val="20"/>
              </w:rPr>
            </w:pPr>
            <w:r>
              <w:rPr>
                <w:sz w:val="20"/>
              </w:rPr>
              <w:t>dalla contrattazione collettiva nazionale?</w:t>
            </w:r>
          </w:p>
        </w:tc>
        <w:tc>
          <w:tcPr>
            <w:tcW w:w="573" w:type="dxa"/>
            <w:gridSpan w:val="2"/>
            <w:tcBorders>
              <w:top w:val="single" w:sz="6" w:space="0" w:color="000000"/>
              <w:left w:val="single" w:sz="6" w:space="0" w:color="000000"/>
              <w:bottom w:val="single" w:sz="6" w:space="0" w:color="000000"/>
              <w:right w:val="single" w:sz="6" w:space="0" w:color="000000"/>
            </w:tcBorders>
          </w:tcPr>
          <w:p w14:paraId="5D072D5B" w14:textId="77777777" w:rsidR="00677296" w:rsidRDefault="00677296">
            <w:pPr>
              <w:pStyle w:val="TableParagraph"/>
              <w:rPr>
                <w:rFonts w:ascii="Times New Roman"/>
                <w:sz w:val="20"/>
              </w:rPr>
            </w:pPr>
          </w:p>
        </w:tc>
        <w:tc>
          <w:tcPr>
            <w:tcW w:w="570" w:type="dxa"/>
            <w:gridSpan w:val="2"/>
            <w:tcBorders>
              <w:top w:val="single" w:sz="6" w:space="0" w:color="000000"/>
              <w:left w:val="single" w:sz="6" w:space="0" w:color="000000"/>
              <w:bottom w:val="single" w:sz="6" w:space="0" w:color="000000"/>
              <w:right w:val="single" w:sz="6" w:space="0" w:color="000000"/>
            </w:tcBorders>
          </w:tcPr>
          <w:p w14:paraId="7763D419" w14:textId="77777777" w:rsidR="00677296" w:rsidRDefault="00677296">
            <w:pPr>
              <w:pStyle w:val="TableParagraph"/>
              <w:rPr>
                <w:rFonts w:ascii="Times New Roman"/>
                <w:sz w:val="20"/>
              </w:rPr>
            </w:pPr>
          </w:p>
        </w:tc>
        <w:tc>
          <w:tcPr>
            <w:tcW w:w="855" w:type="dxa"/>
            <w:gridSpan w:val="2"/>
            <w:tcBorders>
              <w:top w:val="single" w:sz="6" w:space="0" w:color="000000"/>
              <w:left w:val="single" w:sz="6" w:space="0" w:color="000000"/>
              <w:bottom w:val="single" w:sz="6" w:space="0" w:color="000000"/>
              <w:right w:val="single" w:sz="6" w:space="0" w:color="000000"/>
            </w:tcBorders>
          </w:tcPr>
          <w:p w14:paraId="4BCCAD54" w14:textId="77777777" w:rsidR="00677296" w:rsidRDefault="00677296">
            <w:pPr>
              <w:pStyle w:val="TableParagraph"/>
              <w:rPr>
                <w:rFonts w:ascii="Times New Roman"/>
                <w:sz w:val="20"/>
              </w:rPr>
            </w:pPr>
          </w:p>
        </w:tc>
        <w:tc>
          <w:tcPr>
            <w:tcW w:w="3142" w:type="dxa"/>
            <w:gridSpan w:val="2"/>
            <w:tcBorders>
              <w:top w:val="single" w:sz="6" w:space="0" w:color="000000"/>
              <w:left w:val="single" w:sz="6" w:space="0" w:color="000000"/>
              <w:bottom w:val="single" w:sz="6" w:space="0" w:color="000000"/>
              <w:right w:val="single" w:sz="6" w:space="0" w:color="000000"/>
            </w:tcBorders>
          </w:tcPr>
          <w:p w14:paraId="06225F3D" w14:textId="77777777" w:rsidR="00677296" w:rsidRDefault="00677296">
            <w:pPr>
              <w:pStyle w:val="TableParagraph"/>
              <w:rPr>
                <w:rFonts w:ascii="Times New Roman"/>
                <w:sz w:val="20"/>
              </w:rPr>
            </w:pPr>
          </w:p>
        </w:tc>
      </w:tr>
      <w:tr w:rsidR="00677296" w14:paraId="4F7F0E87" w14:textId="77777777" w:rsidTr="00B05566">
        <w:trPr>
          <w:gridBefore w:val="1"/>
          <w:wBefore w:w="11" w:type="dxa"/>
          <w:trHeight w:val="733"/>
        </w:trPr>
        <w:tc>
          <w:tcPr>
            <w:tcW w:w="5284" w:type="dxa"/>
            <w:gridSpan w:val="2"/>
            <w:tcBorders>
              <w:top w:val="single" w:sz="6" w:space="0" w:color="000000"/>
              <w:left w:val="single" w:sz="6" w:space="0" w:color="000000"/>
              <w:bottom w:val="single" w:sz="6" w:space="0" w:color="000000"/>
              <w:right w:val="single" w:sz="6" w:space="0" w:color="000000"/>
            </w:tcBorders>
          </w:tcPr>
          <w:p w14:paraId="411E1C66" w14:textId="77777777" w:rsidR="00677296" w:rsidRDefault="00A8252F">
            <w:pPr>
              <w:pStyle w:val="TableParagraph"/>
              <w:spacing w:line="240" w:lineRule="exact"/>
              <w:ind w:left="59"/>
              <w:rPr>
                <w:sz w:val="20"/>
              </w:rPr>
            </w:pPr>
            <w:r>
              <w:rPr>
                <w:sz w:val="20"/>
              </w:rPr>
              <w:t>L’Ente ha rispettato la compatibilità dei costi della</w:t>
            </w:r>
          </w:p>
          <w:p w14:paraId="3B343DA9" w14:textId="77777777" w:rsidR="00677296" w:rsidRDefault="00A8252F">
            <w:pPr>
              <w:pStyle w:val="TableParagraph"/>
              <w:spacing w:line="250" w:lineRule="atLeast"/>
              <w:ind w:left="59" w:right="71"/>
              <w:rPr>
                <w:sz w:val="20"/>
              </w:rPr>
            </w:pPr>
            <w:r>
              <w:rPr>
                <w:sz w:val="20"/>
              </w:rPr>
              <w:t>contrattazione decentrata con gli stanziamenti del bilancio di</w:t>
            </w:r>
            <w:r>
              <w:rPr>
                <w:spacing w:val="-3"/>
                <w:sz w:val="20"/>
              </w:rPr>
              <w:t xml:space="preserve"> </w:t>
            </w:r>
            <w:r>
              <w:rPr>
                <w:sz w:val="20"/>
              </w:rPr>
              <w:t>previsione?</w:t>
            </w:r>
          </w:p>
        </w:tc>
        <w:tc>
          <w:tcPr>
            <w:tcW w:w="573" w:type="dxa"/>
            <w:gridSpan w:val="2"/>
            <w:tcBorders>
              <w:top w:val="single" w:sz="6" w:space="0" w:color="000000"/>
              <w:left w:val="single" w:sz="6" w:space="0" w:color="000000"/>
              <w:bottom w:val="single" w:sz="6" w:space="0" w:color="000000"/>
              <w:right w:val="single" w:sz="6" w:space="0" w:color="000000"/>
            </w:tcBorders>
          </w:tcPr>
          <w:p w14:paraId="5E2E569B" w14:textId="77777777" w:rsidR="00677296" w:rsidRDefault="00677296">
            <w:pPr>
              <w:pStyle w:val="TableParagraph"/>
              <w:rPr>
                <w:rFonts w:ascii="Times New Roman"/>
                <w:sz w:val="20"/>
              </w:rPr>
            </w:pPr>
          </w:p>
        </w:tc>
        <w:tc>
          <w:tcPr>
            <w:tcW w:w="570" w:type="dxa"/>
            <w:gridSpan w:val="2"/>
            <w:tcBorders>
              <w:top w:val="single" w:sz="6" w:space="0" w:color="000000"/>
              <w:left w:val="single" w:sz="6" w:space="0" w:color="000000"/>
              <w:bottom w:val="single" w:sz="6" w:space="0" w:color="000000"/>
              <w:right w:val="single" w:sz="6" w:space="0" w:color="000000"/>
            </w:tcBorders>
          </w:tcPr>
          <w:p w14:paraId="32BD6CD3" w14:textId="77777777" w:rsidR="00677296" w:rsidRDefault="00677296">
            <w:pPr>
              <w:pStyle w:val="TableParagraph"/>
              <w:rPr>
                <w:rFonts w:ascii="Times New Roman"/>
                <w:sz w:val="20"/>
              </w:rPr>
            </w:pPr>
          </w:p>
        </w:tc>
        <w:tc>
          <w:tcPr>
            <w:tcW w:w="855" w:type="dxa"/>
            <w:gridSpan w:val="2"/>
            <w:tcBorders>
              <w:top w:val="single" w:sz="6" w:space="0" w:color="000000"/>
              <w:left w:val="single" w:sz="6" w:space="0" w:color="000000"/>
              <w:bottom w:val="single" w:sz="6" w:space="0" w:color="000000"/>
              <w:right w:val="single" w:sz="6" w:space="0" w:color="000000"/>
            </w:tcBorders>
          </w:tcPr>
          <w:p w14:paraId="28049F70" w14:textId="77777777" w:rsidR="00677296" w:rsidRDefault="00677296">
            <w:pPr>
              <w:pStyle w:val="TableParagraph"/>
              <w:rPr>
                <w:rFonts w:ascii="Times New Roman"/>
                <w:sz w:val="20"/>
              </w:rPr>
            </w:pPr>
          </w:p>
        </w:tc>
        <w:tc>
          <w:tcPr>
            <w:tcW w:w="3142" w:type="dxa"/>
            <w:gridSpan w:val="2"/>
            <w:tcBorders>
              <w:top w:val="single" w:sz="6" w:space="0" w:color="000000"/>
              <w:left w:val="single" w:sz="6" w:space="0" w:color="000000"/>
              <w:bottom w:val="single" w:sz="6" w:space="0" w:color="000000"/>
              <w:right w:val="single" w:sz="6" w:space="0" w:color="000000"/>
            </w:tcBorders>
          </w:tcPr>
          <w:p w14:paraId="54655BC9" w14:textId="77777777" w:rsidR="00677296" w:rsidRDefault="00677296">
            <w:pPr>
              <w:pStyle w:val="TableParagraph"/>
              <w:rPr>
                <w:rFonts w:ascii="Times New Roman"/>
                <w:sz w:val="20"/>
              </w:rPr>
            </w:pPr>
          </w:p>
        </w:tc>
      </w:tr>
      <w:tr w:rsidR="00677296" w14:paraId="553EB47B" w14:textId="77777777" w:rsidTr="00B05566">
        <w:trPr>
          <w:gridBefore w:val="1"/>
          <w:wBefore w:w="11" w:type="dxa"/>
          <w:trHeight w:val="978"/>
        </w:trPr>
        <w:tc>
          <w:tcPr>
            <w:tcW w:w="5284" w:type="dxa"/>
            <w:gridSpan w:val="2"/>
            <w:tcBorders>
              <w:top w:val="single" w:sz="6" w:space="0" w:color="000000"/>
              <w:left w:val="single" w:sz="6" w:space="0" w:color="000000"/>
              <w:bottom w:val="single" w:sz="6" w:space="0" w:color="000000"/>
              <w:right w:val="single" w:sz="6" w:space="0" w:color="000000"/>
            </w:tcBorders>
          </w:tcPr>
          <w:p w14:paraId="585D2915" w14:textId="77777777" w:rsidR="00677296" w:rsidRDefault="00A8252F">
            <w:pPr>
              <w:pStyle w:val="TableParagraph"/>
              <w:ind w:left="59" w:right="35"/>
              <w:jc w:val="both"/>
              <w:rPr>
                <w:sz w:val="20"/>
              </w:rPr>
            </w:pPr>
            <w:r>
              <w:rPr>
                <w:sz w:val="20"/>
              </w:rPr>
              <w:t>Qualora emergano costi non compatibili con i vincoli di bilancio, l’ente ha avviato la procedura di recupero ex art.40, comma 3-quinquies, sesto periodo, del D.lgs.</w:t>
            </w:r>
          </w:p>
          <w:p w14:paraId="08FDF4E2" w14:textId="77777777" w:rsidR="00677296" w:rsidRDefault="00A8252F">
            <w:pPr>
              <w:pStyle w:val="TableParagraph"/>
              <w:spacing w:line="235" w:lineRule="exact"/>
              <w:ind w:left="59"/>
              <w:jc w:val="both"/>
              <w:rPr>
                <w:sz w:val="20"/>
              </w:rPr>
            </w:pPr>
            <w:r>
              <w:rPr>
                <w:sz w:val="20"/>
              </w:rPr>
              <w:t>165/</w:t>
            </w:r>
            <w:proofErr w:type="gramStart"/>
            <w:r>
              <w:rPr>
                <w:sz w:val="20"/>
              </w:rPr>
              <w:t>2001 ?</w:t>
            </w:r>
            <w:proofErr w:type="gramEnd"/>
          </w:p>
        </w:tc>
        <w:tc>
          <w:tcPr>
            <w:tcW w:w="573" w:type="dxa"/>
            <w:gridSpan w:val="2"/>
            <w:tcBorders>
              <w:top w:val="single" w:sz="6" w:space="0" w:color="000000"/>
              <w:left w:val="single" w:sz="6" w:space="0" w:color="000000"/>
              <w:bottom w:val="single" w:sz="6" w:space="0" w:color="000000"/>
              <w:right w:val="single" w:sz="6" w:space="0" w:color="000000"/>
            </w:tcBorders>
          </w:tcPr>
          <w:p w14:paraId="11A824F2" w14:textId="77777777" w:rsidR="00677296" w:rsidRDefault="00677296">
            <w:pPr>
              <w:pStyle w:val="TableParagraph"/>
              <w:rPr>
                <w:rFonts w:ascii="Times New Roman"/>
                <w:sz w:val="20"/>
              </w:rPr>
            </w:pPr>
          </w:p>
        </w:tc>
        <w:tc>
          <w:tcPr>
            <w:tcW w:w="570" w:type="dxa"/>
            <w:gridSpan w:val="2"/>
            <w:tcBorders>
              <w:top w:val="single" w:sz="6" w:space="0" w:color="000000"/>
              <w:left w:val="single" w:sz="6" w:space="0" w:color="000000"/>
              <w:bottom w:val="single" w:sz="6" w:space="0" w:color="000000"/>
              <w:right w:val="single" w:sz="6" w:space="0" w:color="000000"/>
            </w:tcBorders>
          </w:tcPr>
          <w:p w14:paraId="7A9E1D25" w14:textId="77777777" w:rsidR="00677296" w:rsidRDefault="00677296">
            <w:pPr>
              <w:pStyle w:val="TableParagraph"/>
              <w:rPr>
                <w:rFonts w:ascii="Times New Roman"/>
                <w:sz w:val="20"/>
              </w:rPr>
            </w:pPr>
          </w:p>
        </w:tc>
        <w:tc>
          <w:tcPr>
            <w:tcW w:w="855" w:type="dxa"/>
            <w:gridSpan w:val="2"/>
            <w:tcBorders>
              <w:top w:val="single" w:sz="6" w:space="0" w:color="000000"/>
              <w:left w:val="single" w:sz="6" w:space="0" w:color="000000"/>
              <w:bottom w:val="single" w:sz="6" w:space="0" w:color="000000"/>
              <w:right w:val="single" w:sz="6" w:space="0" w:color="000000"/>
            </w:tcBorders>
          </w:tcPr>
          <w:p w14:paraId="1ED10E5A" w14:textId="77777777" w:rsidR="00677296" w:rsidRDefault="00677296">
            <w:pPr>
              <w:pStyle w:val="TableParagraph"/>
              <w:rPr>
                <w:rFonts w:ascii="Times New Roman"/>
                <w:sz w:val="20"/>
              </w:rPr>
            </w:pPr>
          </w:p>
        </w:tc>
        <w:tc>
          <w:tcPr>
            <w:tcW w:w="3142" w:type="dxa"/>
            <w:gridSpan w:val="2"/>
            <w:tcBorders>
              <w:top w:val="single" w:sz="6" w:space="0" w:color="000000"/>
              <w:left w:val="single" w:sz="6" w:space="0" w:color="000000"/>
              <w:bottom w:val="single" w:sz="6" w:space="0" w:color="000000"/>
              <w:right w:val="single" w:sz="6" w:space="0" w:color="000000"/>
            </w:tcBorders>
          </w:tcPr>
          <w:p w14:paraId="55205A8D" w14:textId="77777777" w:rsidR="00677296" w:rsidRDefault="00677296">
            <w:pPr>
              <w:pStyle w:val="TableParagraph"/>
              <w:rPr>
                <w:rFonts w:ascii="Times New Roman"/>
                <w:sz w:val="20"/>
              </w:rPr>
            </w:pPr>
          </w:p>
        </w:tc>
      </w:tr>
      <w:tr w:rsidR="00677296" w14:paraId="72F7F978" w14:textId="77777777" w:rsidTr="00B05566">
        <w:trPr>
          <w:gridBefore w:val="1"/>
          <w:wBefore w:w="11" w:type="dxa"/>
          <w:trHeight w:val="733"/>
        </w:trPr>
        <w:tc>
          <w:tcPr>
            <w:tcW w:w="5284" w:type="dxa"/>
            <w:gridSpan w:val="2"/>
            <w:tcBorders>
              <w:top w:val="single" w:sz="6" w:space="0" w:color="000000"/>
              <w:left w:val="single" w:sz="6" w:space="0" w:color="000000"/>
              <w:bottom w:val="single" w:sz="6" w:space="0" w:color="000000"/>
              <w:right w:val="single" w:sz="6" w:space="0" w:color="000000"/>
            </w:tcBorders>
          </w:tcPr>
          <w:p w14:paraId="619EA3AE" w14:textId="77777777" w:rsidR="00677296" w:rsidRDefault="00A8252F">
            <w:pPr>
              <w:pStyle w:val="TableParagraph"/>
              <w:spacing w:line="242" w:lineRule="exact"/>
              <w:ind w:left="59"/>
              <w:rPr>
                <w:sz w:val="20"/>
              </w:rPr>
            </w:pPr>
            <w:r>
              <w:rPr>
                <w:sz w:val="20"/>
              </w:rPr>
              <w:t>L’Ente ha rispettato la conformità per la costituzione</w:t>
            </w:r>
            <w:r>
              <w:rPr>
                <w:spacing w:val="2"/>
                <w:sz w:val="20"/>
              </w:rPr>
              <w:t xml:space="preserve"> </w:t>
            </w:r>
            <w:r>
              <w:rPr>
                <w:sz w:val="20"/>
              </w:rPr>
              <w:t>delle</w:t>
            </w:r>
          </w:p>
          <w:p w14:paraId="1DFA319D" w14:textId="77777777" w:rsidR="00677296" w:rsidRDefault="00A8252F">
            <w:pPr>
              <w:pStyle w:val="TableParagraph"/>
              <w:spacing w:line="248" w:lineRule="exact"/>
              <w:ind w:left="59"/>
              <w:rPr>
                <w:sz w:val="20"/>
              </w:rPr>
            </w:pPr>
            <w:r>
              <w:rPr>
                <w:sz w:val="20"/>
              </w:rPr>
              <w:t>risorse</w:t>
            </w:r>
            <w:r>
              <w:rPr>
                <w:spacing w:val="30"/>
                <w:sz w:val="20"/>
              </w:rPr>
              <w:t xml:space="preserve"> </w:t>
            </w:r>
            <w:r>
              <w:rPr>
                <w:sz w:val="20"/>
              </w:rPr>
              <w:t>riportate</w:t>
            </w:r>
            <w:r>
              <w:rPr>
                <w:spacing w:val="31"/>
                <w:sz w:val="20"/>
              </w:rPr>
              <w:t xml:space="preserve"> </w:t>
            </w:r>
            <w:r>
              <w:rPr>
                <w:sz w:val="20"/>
              </w:rPr>
              <w:t>nel</w:t>
            </w:r>
            <w:r>
              <w:rPr>
                <w:spacing w:val="31"/>
                <w:sz w:val="20"/>
              </w:rPr>
              <w:t xml:space="preserve"> </w:t>
            </w:r>
            <w:r>
              <w:rPr>
                <w:sz w:val="20"/>
              </w:rPr>
              <w:t>fondo</w:t>
            </w:r>
            <w:r>
              <w:rPr>
                <w:spacing w:val="32"/>
                <w:sz w:val="20"/>
              </w:rPr>
              <w:t xml:space="preserve"> </w:t>
            </w:r>
            <w:r>
              <w:rPr>
                <w:sz w:val="20"/>
              </w:rPr>
              <w:t>per</w:t>
            </w:r>
            <w:r>
              <w:rPr>
                <w:spacing w:val="31"/>
                <w:sz w:val="20"/>
              </w:rPr>
              <w:t xml:space="preserve"> </w:t>
            </w:r>
            <w:r>
              <w:rPr>
                <w:sz w:val="20"/>
              </w:rPr>
              <w:t>il</w:t>
            </w:r>
            <w:r>
              <w:rPr>
                <w:spacing w:val="30"/>
                <w:sz w:val="20"/>
              </w:rPr>
              <w:t xml:space="preserve"> </w:t>
            </w:r>
            <w:r>
              <w:rPr>
                <w:sz w:val="20"/>
              </w:rPr>
              <w:t>trattamento</w:t>
            </w:r>
            <w:r>
              <w:rPr>
                <w:spacing w:val="29"/>
                <w:sz w:val="20"/>
              </w:rPr>
              <w:t xml:space="preserve"> </w:t>
            </w:r>
            <w:r>
              <w:rPr>
                <w:sz w:val="20"/>
              </w:rPr>
              <w:t>accessorio,</w:t>
            </w:r>
          </w:p>
          <w:p w14:paraId="224E20FD" w14:textId="77777777" w:rsidR="00677296" w:rsidRDefault="00A8252F">
            <w:pPr>
              <w:pStyle w:val="TableParagraph"/>
              <w:spacing w:before="1" w:line="235" w:lineRule="exact"/>
              <w:ind w:left="59"/>
              <w:rPr>
                <w:sz w:val="20"/>
              </w:rPr>
            </w:pPr>
            <w:r>
              <w:rPr>
                <w:sz w:val="20"/>
              </w:rPr>
              <w:t>distinte per la parte dirigenza e comparto?</w:t>
            </w:r>
          </w:p>
        </w:tc>
        <w:tc>
          <w:tcPr>
            <w:tcW w:w="573" w:type="dxa"/>
            <w:gridSpan w:val="2"/>
            <w:tcBorders>
              <w:top w:val="single" w:sz="6" w:space="0" w:color="000000"/>
              <w:left w:val="single" w:sz="6" w:space="0" w:color="000000"/>
              <w:bottom w:val="single" w:sz="6" w:space="0" w:color="000000"/>
              <w:right w:val="single" w:sz="6" w:space="0" w:color="000000"/>
            </w:tcBorders>
          </w:tcPr>
          <w:p w14:paraId="2A54524B" w14:textId="77777777" w:rsidR="00677296" w:rsidRDefault="00677296">
            <w:pPr>
              <w:pStyle w:val="TableParagraph"/>
              <w:rPr>
                <w:rFonts w:ascii="Times New Roman"/>
                <w:sz w:val="20"/>
              </w:rPr>
            </w:pPr>
          </w:p>
        </w:tc>
        <w:tc>
          <w:tcPr>
            <w:tcW w:w="570" w:type="dxa"/>
            <w:gridSpan w:val="2"/>
            <w:tcBorders>
              <w:top w:val="single" w:sz="6" w:space="0" w:color="000000"/>
              <w:left w:val="single" w:sz="6" w:space="0" w:color="000000"/>
              <w:bottom w:val="single" w:sz="6" w:space="0" w:color="000000"/>
              <w:right w:val="single" w:sz="6" w:space="0" w:color="000000"/>
            </w:tcBorders>
          </w:tcPr>
          <w:p w14:paraId="7FE5CC8D" w14:textId="77777777" w:rsidR="00677296" w:rsidRDefault="00677296">
            <w:pPr>
              <w:pStyle w:val="TableParagraph"/>
              <w:rPr>
                <w:rFonts w:ascii="Times New Roman"/>
                <w:sz w:val="20"/>
              </w:rPr>
            </w:pPr>
          </w:p>
        </w:tc>
        <w:tc>
          <w:tcPr>
            <w:tcW w:w="855" w:type="dxa"/>
            <w:gridSpan w:val="2"/>
            <w:tcBorders>
              <w:top w:val="single" w:sz="6" w:space="0" w:color="000000"/>
              <w:left w:val="single" w:sz="6" w:space="0" w:color="000000"/>
              <w:bottom w:val="single" w:sz="6" w:space="0" w:color="000000"/>
              <w:right w:val="single" w:sz="6" w:space="0" w:color="000000"/>
            </w:tcBorders>
          </w:tcPr>
          <w:p w14:paraId="2DE53E1A" w14:textId="77777777" w:rsidR="00677296" w:rsidRDefault="00677296">
            <w:pPr>
              <w:pStyle w:val="TableParagraph"/>
              <w:rPr>
                <w:rFonts w:ascii="Times New Roman"/>
                <w:sz w:val="20"/>
              </w:rPr>
            </w:pPr>
          </w:p>
        </w:tc>
        <w:tc>
          <w:tcPr>
            <w:tcW w:w="3142" w:type="dxa"/>
            <w:gridSpan w:val="2"/>
            <w:tcBorders>
              <w:top w:val="single" w:sz="6" w:space="0" w:color="000000"/>
              <w:left w:val="single" w:sz="6" w:space="0" w:color="000000"/>
              <w:bottom w:val="single" w:sz="6" w:space="0" w:color="000000"/>
              <w:right w:val="single" w:sz="6" w:space="0" w:color="000000"/>
            </w:tcBorders>
          </w:tcPr>
          <w:p w14:paraId="4E8C2F1B" w14:textId="77777777" w:rsidR="00677296" w:rsidRDefault="00677296">
            <w:pPr>
              <w:pStyle w:val="TableParagraph"/>
              <w:rPr>
                <w:rFonts w:ascii="Times New Roman"/>
                <w:sz w:val="20"/>
              </w:rPr>
            </w:pPr>
          </w:p>
        </w:tc>
      </w:tr>
      <w:tr w:rsidR="00677296" w14:paraId="391B3DD3" w14:textId="77777777" w:rsidTr="00B05566">
        <w:trPr>
          <w:gridBefore w:val="1"/>
          <w:wBefore w:w="11" w:type="dxa"/>
          <w:trHeight w:val="977"/>
        </w:trPr>
        <w:tc>
          <w:tcPr>
            <w:tcW w:w="5284" w:type="dxa"/>
            <w:gridSpan w:val="2"/>
            <w:tcBorders>
              <w:top w:val="single" w:sz="6" w:space="0" w:color="000000"/>
              <w:left w:val="single" w:sz="6" w:space="0" w:color="000000"/>
              <w:bottom w:val="single" w:sz="6" w:space="0" w:color="000000"/>
              <w:right w:val="single" w:sz="6" w:space="0" w:color="000000"/>
            </w:tcBorders>
          </w:tcPr>
          <w:p w14:paraId="2E2A688E" w14:textId="77777777" w:rsidR="00677296" w:rsidRDefault="00A8252F">
            <w:pPr>
              <w:pStyle w:val="TableParagraph"/>
              <w:ind w:left="59" w:right="32"/>
              <w:jc w:val="both"/>
              <w:rPr>
                <w:sz w:val="20"/>
              </w:rPr>
            </w:pPr>
            <w:r>
              <w:rPr>
                <w:sz w:val="20"/>
              </w:rPr>
              <w:t>L’Ente in caso di condizioni che legittimano l’inserimento di risorse aggiuntive, ha rispettato gli adempimenti richiamati degli obblighi dell’art. 40-bis comma 7 del</w:t>
            </w:r>
          </w:p>
          <w:p w14:paraId="2BF9E215" w14:textId="77777777" w:rsidR="00677296" w:rsidRDefault="00A8252F">
            <w:pPr>
              <w:pStyle w:val="TableParagraph"/>
              <w:spacing w:line="233" w:lineRule="exact"/>
              <w:ind w:left="59"/>
              <w:jc w:val="both"/>
              <w:rPr>
                <w:sz w:val="20"/>
              </w:rPr>
            </w:pPr>
            <w:r>
              <w:rPr>
                <w:sz w:val="20"/>
              </w:rPr>
              <w:t>D.lgs. n. 165/2001?</w:t>
            </w:r>
          </w:p>
        </w:tc>
        <w:tc>
          <w:tcPr>
            <w:tcW w:w="573" w:type="dxa"/>
            <w:gridSpan w:val="2"/>
            <w:tcBorders>
              <w:top w:val="single" w:sz="6" w:space="0" w:color="000000"/>
              <w:left w:val="single" w:sz="6" w:space="0" w:color="000000"/>
              <w:bottom w:val="single" w:sz="6" w:space="0" w:color="000000"/>
              <w:right w:val="single" w:sz="6" w:space="0" w:color="000000"/>
            </w:tcBorders>
          </w:tcPr>
          <w:p w14:paraId="2C6318F2" w14:textId="77777777" w:rsidR="00677296" w:rsidRDefault="00677296">
            <w:pPr>
              <w:pStyle w:val="TableParagraph"/>
              <w:rPr>
                <w:rFonts w:ascii="Times New Roman"/>
                <w:sz w:val="20"/>
              </w:rPr>
            </w:pPr>
          </w:p>
        </w:tc>
        <w:tc>
          <w:tcPr>
            <w:tcW w:w="570" w:type="dxa"/>
            <w:gridSpan w:val="2"/>
            <w:tcBorders>
              <w:top w:val="single" w:sz="6" w:space="0" w:color="000000"/>
              <w:left w:val="single" w:sz="6" w:space="0" w:color="000000"/>
              <w:bottom w:val="single" w:sz="6" w:space="0" w:color="000000"/>
              <w:right w:val="single" w:sz="6" w:space="0" w:color="000000"/>
            </w:tcBorders>
          </w:tcPr>
          <w:p w14:paraId="70C0C32B" w14:textId="77777777" w:rsidR="00677296" w:rsidRDefault="00677296">
            <w:pPr>
              <w:pStyle w:val="TableParagraph"/>
              <w:rPr>
                <w:rFonts w:ascii="Times New Roman"/>
                <w:sz w:val="20"/>
              </w:rPr>
            </w:pPr>
          </w:p>
        </w:tc>
        <w:tc>
          <w:tcPr>
            <w:tcW w:w="855" w:type="dxa"/>
            <w:gridSpan w:val="2"/>
            <w:tcBorders>
              <w:top w:val="single" w:sz="6" w:space="0" w:color="000000"/>
              <w:left w:val="single" w:sz="6" w:space="0" w:color="000000"/>
              <w:bottom w:val="single" w:sz="6" w:space="0" w:color="000000"/>
              <w:right w:val="single" w:sz="6" w:space="0" w:color="000000"/>
            </w:tcBorders>
          </w:tcPr>
          <w:p w14:paraId="2E0C3EDC" w14:textId="77777777" w:rsidR="00677296" w:rsidRDefault="00677296">
            <w:pPr>
              <w:pStyle w:val="TableParagraph"/>
              <w:rPr>
                <w:rFonts w:ascii="Times New Roman"/>
                <w:sz w:val="20"/>
              </w:rPr>
            </w:pPr>
          </w:p>
        </w:tc>
        <w:tc>
          <w:tcPr>
            <w:tcW w:w="3142" w:type="dxa"/>
            <w:gridSpan w:val="2"/>
            <w:tcBorders>
              <w:top w:val="single" w:sz="6" w:space="0" w:color="000000"/>
              <w:left w:val="single" w:sz="6" w:space="0" w:color="000000"/>
              <w:bottom w:val="single" w:sz="6" w:space="0" w:color="000000"/>
              <w:right w:val="single" w:sz="6" w:space="0" w:color="000000"/>
            </w:tcBorders>
          </w:tcPr>
          <w:p w14:paraId="26D449AD" w14:textId="77777777" w:rsidR="00677296" w:rsidRDefault="00677296">
            <w:pPr>
              <w:pStyle w:val="TableParagraph"/>
              <w:rPr>
                <w:rFonts w:ascii="Times New Roman"/>
                <w:sz w:val="20"/>
              </w:rPr>
            </w:pPr>
          </w:p>
        </w:tc>
      </w:tr>
      <w:tr w:rsidR="00677296" w14:paraId="12E90063" w14:textId="77777777" w:rsidTr="00B05566">
        <w:trPr>
          <w:gridBefore w:val="1"/>
          <w:wBefore w:w="11" w:type="dxa"/>
          <w:trHeight w:val="4899"/>
        </w:trPr>
        <w:tc>
          <w:tcPr>
            <w:tcW w:w="5284" w:type="dxa"/>
            <w:gridSpan w:val="2"/>
            <w:tcBorders>
              <w:top w:val="single" w:sz="6" w:space="0" w:color="000000"/>
              <w:left w:val="single" w:sz="6" w:space="0" w:color="000000"/>
              <w:bottom w:val="single" w:sz="6" w:space="0" w:color="000000"/>
              <w:right w:val="single" w:sz="6" w:space="0" w:color="000000"/>
            </w:tcBorders>
          </w:tcPr>
          <w:p w14:paraId="651FA888" w14:textId="7249BD1A" w:rsidR="00677296" w:rsidRDefault="00B53021">
            <w:pPr>
              <w:pStyle w:val="TableParagraph"/>
              <w:ind w:left="59" w:right="37"/>
              <w:jc w:val="both"/>
              <w:rPr>
                <w:sz w:val="20"/>
              </w:rPr>
            </w:pPr>
            <w:r>
              <w:rPr>
                <w:sz w:val="20"/>
              </w:rPr>
              <w:lastRenderedPageBreak/>
              <w:t>L</w:t>
            </w:r>
            <w:r w:rsidR="00A8252F">
              <w:rPr>
                <w:sz w:val="20"/>
              </w:rPr>
              <w:t xml:space="preserve">a contabilizzazione delle spese relative al trattamento accessorio avviene nel rispetto del Punto 5.2 dell’allegato n.4/2 al </w:t>
            </w:r>
            <w:proofErr w:type="spellStart"/>
            <w:r w:rsidR="00A8252F">
              <w:rPr>
                <w:sz w:val="20"/>
              </w:rPr>
              <w:t>D.lgs</w:t>
            </w:r>
            <w:proofErr w:type="spellEnd"/>
            <w:r w:rsidR="00A8252F">
              <w:rPr>
                <w:sz w:val="20"/>
              </w:rPr>
              <w:t xml:space="preserve"> n.118/</w:t>
            </w:r>
            <w:proofErr w:type="gramStart"/>
            <w:r w:rsidR="00A8252F">
              <w:rPr>
                <w:sz w:val="20"/>
              </w:rPr>
              <w:t>2011 ?</w:t>
            </w:r>
            <w:proofErr w:type="gramEnd"/>
          </w:p>
          <w:p w14:paraId="0A91644B" w14:textId="77777777" w:rsidR="00677296" w:rsidRDefault="00A8252F">
            <w:pPr>
              <w:pStyle w:val="TableParagraph"/>
              <w:spacing w:line="248" w:lineRule="exact"/>
              <w:ind w:left="59"/>
              <w:jc w:val="both"/>
              <w:rPr>
                <w:sz w:val="20"/>
              </w:rPr>
            </w:pPr>
            <w:r>
              <w:rPr>
                <w:sz w:val="20"/>
              </w:rPr>
              <w:t>In particolare:</w:t>
            </w:r>
          </w:p>
          <w:p w14:paraId="3ED5461F" w14:textId="16C85009" w:rsidR="00677296" w:rsidRPr="00B53021" w:rsidRDefault="00A8252F" w:rsidP="00B53021">
            <w:pPr>
              <w:pStyle w:val="TableParagraph"/>
              <w:numPr>
                <w:ilvl w:val="0"/>
                <w:numId w:val="1"/>
              </w:numPr>
              <w:tabs>
                <w:tab w:val="left" w:pos="781"/>
              </w:tabs>
              <w:ind w:right="36"/>
              <w:jc w:val="both"/>
              <w:rPr>
                <w:sz w:val="20"/>
              </w:rPr>
            </w:pPr>
            <w:r>
              <w:rPr>
                <w:sz w:val="20"/>
              </w:rPr>
              <w:t>in caso di mancata costituzione del fondo nell’anno di riferimento, le economie di bilancio confluiscono nell’avanzo di amministrazione vincolato per la sola quota del fondo</w:t>
            </w:r>
            <w:r>
              <w:rPr>
                <w:spacing w:val="34"/>
                <w:sz w:val="20"/>
              </w:rPr>
              <w:t xml:space="preserve"> </w:t>
            </w:r>
            <w:r>
              <w:rPr>
                <w:sz w:val="20"/>
              </w:rPr>
              <w:t>obbligatorio</w:t>
            </w:r>
            <w:r w:rsidRPr="00B53021">
              <w:rPr>
                <w:w w:val="99"/>
                <w:sz w:val="20"/>
              </w:rPr>
              <w:t>?</w:t>
            </w:r>
          </w:p>
          <w:p w14:paraId="16EFED41" w14:textId="11E87720" w:rsidR="00677296" w:rsidRDefault="00A8252F">
            <w:pPr>
              <w:pStyle w:val="TableParagraph"/>
              <w:numPr>
                <w:ilvl w:val="0"/>
                <w:numId w:val="1"/>
              </w:numPr>
              <w:tabs>
                <w:tab w:val="left" w:pos="781"/>
              </w:tabs>
              <w:ind w:right="33"/>
              <w:jc w:val="both"/>
              <w:rPr>
                <w:sz w:val="20"/>
              </w:rPr>
            </w:pPr>
            <w:r>
              <w:rPr>
                <w:sz w:val="20"/>
              </w:rPr>
              <w:t>a fondo costituito sulla base di formale determinazione, e di contratto non sottoscritto nell’esercizio finanziario di riferimento, le risorse destinate al finanziamento del fondo confluiscono per l’intero importo del fondo nella quota vincolata del risultato di amministrazione?</w:t>
            </w:r>
          </w:p>
          <w:p w14:paraId="0D6D8FDD" w14:textId="77777777" w:rsidR="00677296" w:rsidRDefault="00A8252F">
            <w:pPr>
              <w:pStyle w:val="TableParagraph"/>
              <w:numPr>
                <w:ilvl w:val="0"/>
                <w:numId w:val="1"/>
              </w:numPr>
              <w:tabs>
                <w:tab w:val="left" w:pos="781"/>
              </w:tabs>
              <w:ind w:right="34"/>
              <w:jc w:val="both"/>
              <w:rPr>
                <w:sz w:val="20"/>
              </w:rPr>
            </w:pPr>
            <w:r>
              <w:rPr>
                <w:sz w:val="20"/>
              </w:rPr>
              <w:t xml:space="preserve">la spesa riguardante il fondo per le politiche di sviluppo delle risorse umane e per la produttività è interamente stanziata nell’esercizio cui la costituzione     del     fondo     stesso     </w:t>
            </w:r>
            <w:proofErr w:type="gramStart"/>
            <w:r>
              <w:rPr>
                <w:sz w:val="20"/>
              </w:rPr>
              <w:t xml:space="preserve">si </w:t>
            </w:r>
            <w:r>
              <w:rPr>
                <w:spacing w:val="5"/>
                <w:sz w:val="20"/>
              </w:rPr>
              <w:t xml:space="preserve"> </w:t>
            </w:r>
            <w:r>
              <w:rPr>
                <w:sz w:val="20"/>
              </w:rPr>
              <w:t>riferisce</w:t>
            </w:r>
            <w:proofErr w:type="gramEnd"/>
            <w:r>
              <w:rPr>
                <w:sz w:val="20"/>
              </w:rPr>
              <w:t>,</w:t>
            </w:r>
          </w:p>
          <w:p w14:paraId="3F34BC12" w14:textId="77777777" w:rsidR="00677296" w:rsidRDefault="00A8252F">
            <w:pPr>
              <w:pStyle w:val="TableParagraph"/>
              <w:spacing w:line="234" w:lineRule="exact"/>
              <w:ind w:left="780"/>
              <w:jc w:val="both"/>
              <w:rPr>
                <w:sz w:val="20"/>
              </w:rPr>
            </w:pPr>
            <w:r>
              <w:rPr>
                <w:sz w:val="20"/>
              </w:rPr>
              <w:t>destinando la quota riguardante la premialità e il</w:t>
            </w:r>
          </w:p>
        </w:tc>
        <w:tc>
          <w:tcPr>
            <w:tcW w:w="573" w:type="dxa"/>
            <w:gridSpan w:val="2"/>
            <w:tcBorders>
              <w:top w:val="single" w:sz="6" w:space="0" w:color="000000"/>
              <w:left w:val="single" w:sz="6" w:space="0" w:color="000000"/>
              <w:bottom w:val="single" w:sz="6" w:space="0" w:color="000000"/>
              <w:right w:val="single" w:sz="6" w:space="0" w:color="000000"/>
            </w:tcBorders>
          </w:tcPr>
          <w:p w14:paraId="651FCD83" w14:textId="77777777" w:rsidR="00677296" w:rsidRDefault="00677296">
            <w:pPr>
              <w:pStyle w:val="TableParagraph"/>
              <w:rPr>
                <w:rFonts w:ascii="Times New Roman"/>
                <w:sz w:val="20"/>
              </w:rPr>
            </w:pPr>
          </w:p>
        </w:tc>
        <w:tc>
          <w:tcPr>
            <w:tcW w:w="570" w:type="dxa"/>
            <w:gridSpan w:val="2"/>
            <w:tcBorders>
              <w:top w:val="single" w:sz="6" w:space="0" w:color="000000"/>
              <w:left w:val="single" w:sz="6" w:space="0" w:color="000000"/>
              <w:bottom w:val="single" w:sz="6" w:space="0" w:color="000000"/>
              <w:right w:val="single" w:sz="6" w:space="0" w:color="000000"/>
            </w:tcBorders>
          </w:tcPr>
          <w:p w14:paraId="101C05AA" w14:textId="77777777" w:rsidR="00677296" w:rsidRDefault="00677296">
            <w:pPr>
              <w:pStyle w:val="TableParagraph"/>
              <w:rPr>
                <w:rFonts w:ascii="Times New Roman"/>
                <w:sz w:val="20"/>
              </w:rPr>
            </w:pPr>
          </w:p>
        </w:tc>
        <w:tc>
          <w:tcPr>
            <w:tcW w:w="855" w:type="dxa"/>
            <w:gridSpan w:val="2"/>
            <w:tcBorders>
              <w:top w:val="single" w:sz="6" w:space="0" w:color="000000"/>
              <w:left w:val="single" w:sz="6" w:space="0" w:color="000000"/>
              <w:bottom w:val="single" w:sz="6" w:space="0" w:color="000000"/>
              <w:right w:val="single" w:sz="6" w:space="0" w:color="000000"/>
            </w:tcBorders>
          </w:tcPr>
          <w:p w14:paraId="1E1213E4" w14:textId="77777777" w:rsidR="00677296" w:rsidRDefault="00677296">
            <w:pPr>
              <w:pStyle w:val="TableParagraph"/>
              <w:rPr>
                <w:rFonts w:ascii="Times New Roman"/>
                <w:sz w:val="20"/>
              </w:rPr>
            </w:pPr>
          </w:p>
        </w:tc>
        <w:tc>
          <w:tcPr>
            <w:tcW w:w="3142" w:type="dxa"/>
            <w:gridSpan w:val="2"/>
            <w:tcBorders>
              <w:top w:val="single" w:sz="6" w:space="0" w:color="000000"/>
              <w:left w:val="single" w:sz="6" w:space="0" w:color="000000"/>
              <w:bottom w:val="single" w:sz="6" w:space="0" w:color="000000"/>
              <w:right w:val="single" w:sz="6" w:space="0" w:color="000000"/>
            </w:tcBorders>
          </w:tcPr>
          <w:p w14:paraId="3691D018" w14:textId="77777777" w:rsidR="00677296" w:rsidRDefault="00677296">
            <w:pPr>
              <w:pStyle w:val="TableParagraph"/>
              <w:rPr>
                <w:rFonts w:ascii="Times New Roman"/>
                <w:sz w:val="20"/>
              </w:rPr>
            </w:pPr>
          </w:p>
        </w:tc>
      </w:tr>
      <w:tr w:rsidR="00677296" w14:paraId="658FD796" w14:textId="77777777" w:rsidTr="00B05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2" w:type="dxa"/>
          <w:trHeight w:val="1059"/>
        </w:trPr>
        <w:tc>
          <w:tcPr>
            <w:tcW w:w="5284" w:type="dxa"/>
            <w:gridSpan w:val="2"/>
          </w:tcPr>
          <w:p w14:paraId="2EF1EA84" w14:textId="1ED99432" w:rsidR="00677296" w:rsidRDefault="003877C3">
            <w:pPr>
              <w:pStyle w:val="TableParagraph"/>
              <w:ind w:left="777" w:right="36"/>
              <w:jc w:val="both"/>
              <w:rPr>
                <w:sz w:val="20"/>
              </w:rPr>
            </w:pPr>
            <w:r>
              <w:pict w14:anchorId="7AAF90F3">
                <v:shape id="_x0000_s1036" style="position:absolute;left:0;text-align:left;margin-left:87.05pt;margin-top:229.8pt;width:399.75pt;height:375.1pt;z-index:-252932096;mso-position-horizontal-relative:page;mso-position-vertical-relative:page" coordorigin="1741,4596" coordsize="7995,7502" o:spt="100" adj="0,,0" path="m4592,11294r-1,-47l4587,11198r-9,-49l4566,11100r-15,-50l4532,10999r-22,-51l4483,10896r-31,-54l4416,10788r-39,-53l4334,10682r-47,-53l4273,10614r,579l4272,11234r-5,38l4258,11309r-14,35l4225,11378r-24,34l4172,11444r-269,269l3101,10911r221,-221l3344,10670r22,-21l3409,10616r42,-26l3494,10571r43,-12l3581,10553r44,-2l3671,10556r45,10l3763,10582r48,20l3859,10627r49,32l3957,10696r50,43l4058,10787r45,48l4142,10882r34,47l4205,10975r23,46l4246,11065r13,44l4268,11151r5,42l4273,10614r-38,-39l4210,10551r-33,-31l4119,10470r-59,-46l4001,10384r-59,-36l3885,10318r-56,-25l3804,10284r-30,-11l3720,10258r-52,-10l3617,10242r-50,-1l3521,10245r-44,9l3436,10267r-39,17l3402,10245r2,-40l3403,10164r-6,-42l3387,10080r-12,-42l3361,9995r-18,-44l3322,9909r-24,-42l3271,9824r-30,-43l3209,9739r-34,-42l3160,9681r,555l3160,10274r-5,37l3145,10349r-17,37l3103,10423r-33,36l2860,10670r-283,-284l2123,9932r191,-190l2353,9705r39,-29l2430,9654r37,-16l2503,9629r37,-5l2578,9625r38,5l2655,9641r39,15l2734,9676r40,24l2815,9728r41,32l2897,9796r41,39l2974,9873r33,38l3038,9951r29,40l3094,10033r21,42l3133,10115r13,40l3155,10196r5,40l3160,9681r-22,-25l3108,9624r-9,-9l3031,9551r-67,-57l2897,9443r-68,-44l2762,9362r-66,-29l2632,9312r-64,-14l2505,9291r-62,2l2382,9302r-60,17l2262,9344r-61,36l2140,9427r-62,58l1762,9801r-11,14l1744,9832r-3,20l1742,9874r7,27l1763,9930r22,30l1816,9994r2030,2030l3879,12054r30,22l3938,12090r25,6l3987,12098r20,-3l4024,12088r14,-10l4402,11714r1,-1l4439,11674r33,-40l4499,11594r24,-40l4542,11514r17,-41l4573,11430r10,-45l4589,11340r3,-46m5941,9946r-4,-72l5928,9800r-16,-76l5889,9646r-25,-67l5836,9510r-32,-69l5767,9370r-41,-72l5681,9225r-50,-74l5611,9124r,775l5600,9975r-25,72l5534,10115r-53,63l5417,10232r-66,41l5281,10300r-73,13l5133,10315r-79,-9l4972,10286r-84,-33l4819,10221r-70,-39l4677,10138r-73,-50l4530,10031r-55,-44l4421,9942r-56,-48l4310,9844r-57,-52l4197,9738r-57,-56l4080,9621r-57,-61l3968,9499r-53,-61l3864,9376r-49,-62l3761,9240r-48,-72l3670,9096r-37,-72l3601,8954r-32,-86l3549,8785r-11,-82l3537,8624r11,-76l3573,8477r39,-67l3666,8348r62,-54l3794,8254r69,-27l3937,8214r77,-1l4093,8222r81,20l4258,8272r70,33l4398,8343r72,44l4543,8436r74,55l4679,8541r63,52l4806,8649r64,58l4934,8768r64,63l5058,8893r58,61l5172,9016r53,62l5277,9140r49,63l5382,9277r49,74l5474,9423r38,72l5544,9565r33,87l5599,9737r11,82l5611,9899r,-775l5589,9093r-44,-59l5499,8975r-48,-59l5400,8856r-53,-60l5291,8736r-58,-61l5173,8614r-61,-61l5051,8495r-60,-55l4932,8387r-59,-50l4815,8289r-57,-46l4718,8213r-17,-13l4645,8159r-71,-48l4505,8067r-69,-39l4368,7993r-66,-31l4237,7936r-64,-22l4087,7890r-85,-14l3920,7871r-80,3l3763,7885r-75,19l3616,7933r-69,39l3482,8020r-63,57l3360,8143r-49,69l3271,8284r-29,76l3222,8439r-8,69l3211,8579r3,72l3223,8724r16,75l3261,8876r24,67l3313,9012r32,70l3381,9152r41,72l3466,9297r50,73l3557,9428r43,58l3645,9544r48,59l3743,9661r52,60l3850,9780r56,59l3965,9899r62,62l4089,10019r61,57l4210,10129r59,52l4328,10229r57,46l4443,10319r56,41l4571,10409r70,45l4711,10494r67,36l4845,10561r65,27l4974,10611r86,24l5145,10650r82,6l5307,10653r78,-10l5461,10624r73,-29l5603,10555r67,-48l5734,10448r59,-65l5841,10315r1,-1l5881,10241r29,-76l5929,10085r9,-68l5941,9946m7405,8697r-1,-10l7401,8676r-7,-14l7387,8651r-7,-11l7370,8628r-10,-13l7348,8602r-12,-14l7322,8573r-16,-16l7273,8525r-29,-25l7219,8481r-22,-13l7179,8460r-16,-2l7150,8459r-10,7l6458,9147r-65,-146l6296,8781r-32,-74l6104,8340,5752,7529,5625,7237r-97,-220l5472,6893r-9,-22l5453,6847r-10,-22l5434,6804r-8,-19l5408,6751r-8,-15l5390,6721r-9,-14l5372,6694r-9,-13l5352,6668r-10,-12l5331,6644r-12,-13l5305,6617r-68,-69l5209,6523r-25,-20l5159,6489r-23,-9l5115,6478r-19,2l5079,6487r-16,13l4287,7276r-7,7l4276,7290r,22l4280,7322r7,14l4293,7347r8,11l4310,7371r10,13l4332,7397r14,15l4361,7429r17,17l4393,7461r15,13l4421,7486r13,12l4447,7508r12,9l4471,7524r23,12l4505,7540r21,l4533,7536r8,-7l5176,6893r66,147l5339,7261r117,268l5468,7556r352,813l5968,8707r46,104l6111,9032r76,172l6198,9227r9,21l6216,9266r18,36l6242,9317r8,14l6259,9345r9,12l6277,9369r9,10l6295,9390r9,11l6314,9412r12,12l6391,9489r29,27l6448,9537r26,15l6498,9561r22,4l6539,9563r17,-7l6571,9544r398,-397l7401,8715r4,-8l7405,8697m8438,7663r-1,-9l8435,7642r-8,-13l8421,7618r-8,-12l8404,7594r-11,-12l8382,7569r-13,-14l8355,7540r-16,-17l8306,7492r-29,-25l8252,7447r-21,-13l8213,7427r-16,-3l8183,7426r-10,7l7492,8114r-65,-147l7330,7747r-32,-73l7137,7306,6790,6507,6658,6204r-97,-220l6506,5860r-10,-22l6486,5814r-9,-23l6468,5770r-9,-19l6450,5734r-8,-16l6433,5702r-9,-14l6415,5674r-9,-13l6396,5647r-10,-12l6376,5623r-11,-13l6352,5597r-13,-14l6270,5515r-27,-25l6217,5470r-24,-14l6169,5446r-21,-2l6129,5447r-17,7l6097,5466r-784,784l5310,6257r,21l5313,6288r8,14l5327,6313r7,12l5343,6337r11,13l5366,6364r13,15l5394,6395r17,17l5426,6427r15,14l5455,6453r13,12l5481,6475r12,8l5504,6491r10,5l5528,6503r10,4l5549,6507r10,l5567,6503r643,-643l6275,6007r98,221l6502,6523r352,812l7001,7674r46,104l7144,7999r77,172l7231,8193r9,21l7249,8233r18,35l7275,8284r8,13l7293,8311r9,13l7311,8336r8,10l7328,8356r9,11l7348,8379r11,11l7424,8456r30,27l7481,8504r26,15l7531,8528r22,3l7573,8529r17,-7l7605,8511r397,-397l8428,7688r7,-7l8438,7674r,-11m9735,6375r-1,-11l9730,6353r-6,-11l9716,6330r-10,-11l9692,6307r-17,-12l9656,6282r-22,-15l9350,6084,8546,5573r,319l8061,6377,7209,5067r-42,-65l7167,5001r,l7168,5001r1378,891l8546,5573,7647,5001,7052,4620r-12,-7l7029,4607r-11,-5l7007,4598r-10,-1l6987,4596r-10,2l6966,4601r-11,4l6943,4610r-12,7l6919,4627r-13,11l6892,4651r-16,15l6845,4697r-14,14l6819,4724r-10,13l6800,4748r-7,12l6788,4771r-3,11l6782,4792r-1,10l6781,4812r3,9l6787,4832r5,11l6797,4854r7,11l6891,5001r43,67l8450,7447r15,22l8479,7488r12,16l8503,7517r12,11l8526,7537r11,6l8548,7547r10,1l8569,7547r12,-4l8593,7536r12,-9l8618,7516r15,-12l8648,7489r14,-15l8674,7460r11,-12l8694,7436r6,-10l8706,7416r3,-11l8710,7395r2,-12l8712,7372r-6,-12l8702,7350r-5,-12l8688,7325,8299,6730r-43,-66l8543,6377r292,-293l9509,6519r14,7l9535,6532r20,7l9565,6540r11,-4l9585,6534r10,-4l9605,6524r12,-8l9628,6507r13,-12l9655,6481r16,-16l9687,6449r13,-15l9712,6420r10,-12l9729,6397r4,-11l9735,6375e" fillcolor="#a4a4a4" stroked="f">
                  <v:stroke joinstyle="round"/>
                  <v:formulas/>
                  <v:path arrowok="t" o:connecttype="segments"/>
                  <w10:wrap anchorx="page" anchory="page"/>
                </v:shape>
              </w:pict>
            </w:r>
            <w:r>
              <w:pict w14:anchorId="3C58A640">
                <v:group id="_x0000_s1033" style="position:absolute;left:0;text-align:left;margin-left:35.5pt;margin-top:135.6pt;width:517.1pt;height:7.1pt;z-index:-252931072;mso-position-horizontal-relative:page;mso-position-vertical-relative:page" coordorigin="710,2712" coordsize="10342,142">
                  <v:rect id="_x0000_s1035" style="position:absolute;left:712;top:2712;width:10339;height:132" fillcolor="#dfdfdf" stroked="f"/>
                  <v:line id="_x0000_s1034" style="position:absolute" from="710,2849" to="11052,2849" strokeweight=".48pt"/>
                  <w10:wrap anchorx="page" anchory="page"/>
                </v:group>
              </w:pict>
            </w:r>
            <w:r w:rsidR="00A8252F">
              <w:rPr>
                <w:sz w:val="20"/>
              </w:rPr>
              <w:t>trattamento accessorio da liquidare nell’esercizio successivo alla costituzione del fondo pluriennale vincolato, a copertura degli impegni destinati ad essere imputati all’esercizio successivo?</w:t>
            </w:r>
          </w:p>
        </w:tc>
        <w:tc>
          <w:tcPr>
            <w:tcW w:w="573" w:type="dxa"/>
            <w:gridSpan w:val="2"/>
          </w:tcPr>
          <w:p w14:paraId="11BE88D2" w14:textId="77777777" w:rsidR="00677296" w:rsidRDefault="00677296">
            <w:pPr>
              <w:pStyle w:val="TableParagraph"/>
              <w:rPr>
                <w:rFonts w:ascii="Times New Roman"/>
                <w:sz w:val="18"/>
              </w:rPr>
            </w:pPr>
          </w:p>
        </w:tc>
        <w:tc>
          <w:tcPr>
            <w:tcW w:w="570" w:type="dxa"/>
            <w:gridSpan w:val="2"/>
          </w:tcPr>
          <w:p w14:paraId="5593A2F9" w14:textId="77777777" w:rsidR="00677296" w:rsidRDefault="00677296">
            <w:pPr>
              <w:pStyle w:val="TableParagraph"/>
              <w:rPr>
                <w:rFonts w:ascii="Times New Roman"/>
                <w:sz w:val="18"/>
              </w:rPr>
            </w:pPr>
          </w:p>
        </w:tc>
        <w:tc>
          <w:tcPr>
            <w:tcW w:w="855" w:type="dxa"/>
            <w:gridSpan w:val="2"/>
          </w:tcPr>
          <w:p w14:paraId="1BE01DA0" w14:textId="77777777" w:rsidR="00677296" w:rsidRDefault="00677296">
            <w:pPr>
              <w:pStyle w:val="TableParagraph"/>
              <w:rPr>
                <w:rFonts w:ascii="Times New Roman"/>
                <w:sz w:val="18"/>
              </w:rPr>
            </w:pPr>
          </w:p>
        </w:tc>
        <w:tc>
          <w:tcPr>
            <w:tcW w:w="3142" w:type="dxa"/>
            <w:gridSpan w:val="2"/>
          </w:tcPr>
          <w:p w14:paraId="7FDD3D91" w14:textId="77777777" w:rsidR="00677296" w:rsidRDefault="00677296">
            <w:pPr>
              <w:pStyle w:val="TableParagraph"/>
              <w:rPr>
                <w:rFonts w:ascii="Times New Roman"/>
                <w:sz w:val="18"/>
              </w:rPr>
            </w:pPr>
          </w:p>
        </w:tc>
      </w:tr>
      <w:tr w:rsidR="00677296" w14:paraId="5D946302" w14:textId="77777777" w:rsidTr="00B05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2" w:type="dxa"/>
          <w:trHeight w:val="1956"/>
        </w:trPr>
        <w:tc>
          <w:tcPr>
            <w:tcW w:w="5284" w:type="dxa"/>
            <w:gridSpan w:val="2"/>
          </w:tcPr>
          <w:p w14:paraId="5A4E95B1" w14:textId="7C9BE52F" w:rsidR="00677296" w:rsidRDefault="00A8252F">
            <w:pPr>
              <w:pStyle w:val="TableParagraph"/>
              <w:ind w:left="57" w:right="37"/>
              <w:jc w:val="both"/>
              <w:rPr>
                <w:sz w:val="20"/>
              </w:rPr>
            </w:pPr>
            <w:proofErr w:type="gramStart"/>
            <w:r>
              <w:rPr>
                <w:sz w:val="20"/>
              </w:rPr>
              <w:t>E’</w:t>
            </w:r>
            <w:proofErr w:type="gramEnd"/>
            <w:r>
              <w:rPr>
                <w:sz w:val="20"/>
              </w:rPr>
              <w:t xml:space="preserve"> stato a trasmessa all’ARAN, per via telematica, entro cinque giorni dalla sottoscrizione, il testo contrattuale con l'allegata relazione tecnico-finanziaria ed illustrativa e con l'indicazione delle modalità di copertura dei relativi oneri con riferimento agli strumenti annuali e pluriennali di bilancio?</w:t>
            </w:r>
          </w:p>
          <w:p w14:paraId="13D19F57" w14:textId="77777777" w:rsidR="00677296" w:rsidRDefault="00A8252F">
            <w:pPr>
              <w:pStyle w:val="TableParagraph"/>
              <w:spacing w:line="248" w:lineRule="exact"/>
              <w:ind w:left="57"/>
              <w:jc w:val="both"/>
              <w:rPr>
                <w:sz w:val="20"/>
              </w:rPr>
            </w:pPr>
            <w:r>
              <w:rPr>
                <w:sz w:val="20"/>
              </w:rPr>
              <w:t xml:space="preserve">I </w:t>
            </w:r>
            <w:proofErr w:type="gramStart"/>
            <w:r>
              <w:rPr>
                <w:sz w:val="20"/>
              </w:rPr>
              <w:t>predetti</w:t>
            </w:r>
            <w:proofErr w:type="gramEnd"/>
            <w:r>
              <w:rPr>
                <w:sz w:val="20"/>
              </w:rPr>
              <w:t xml:space="preserve"> testi contrattuali sono stati altresì trasmessi al</w:t>
            </w:r>
          </w:p>
          <w:p w14:paraId="6BDA7FA1" w14:textId="27AEEBE1" w:rsidR="00677296" w:rsidRDefault="00A8252F">
            <w:pPr>
              <w:pStyle w:val="TableParagraph"/>
              <w:spacing w:line="234" w:lineRule="exact"/>
              <w:ind w:left="57"/>
              <w:jc w:val="both"/>
              <w:rPr>
                <w:sz w:val="20"/>
              </w:rPr>
            </w:pPr>
            <w:r>
              <w:rPr>
                <w:sz w:val="20"/>
              </w:rPr>
              <w:t>CNEL?</w:t>
            </w:r>
          </w:p>
        </w:tc>
        <w:tc>
          <w:tcPr>
            <w:tcW w:w="573" w:type="dxa"/>
            <w:gridSpan w:val="2"/>
          </w:tcPr>
          <w:p w14:paraId="385F3814" w14:textId="77777777" w:rsidR="00677296" w:rsidRDefault="00677296">
            <w:pPr>
              <w:pStyle w:val="TableParagraph"/>
              <w:rPr>
                <w:rFonts w:ascii="Times New Roman"/>
                <w:sz w:val="18"/>
              </w:rPr>
            </w:pPr>
          </w:p>
        </w:tc>
        <w:tc>
          <w:tcPr>
            <w:tcW w:w="570" w:type="dxa"/>
            <w:gridSpan w:val="2"/>
          </w:tcPr>
          <w:p w14:paraId="37F72305" w14:textId="77777777" w:rsidR="00677296" w:rsidRDefault="00677296">
            <w:pPr>
              <w:pStyle w:val="TableParagraph"/>
              <w:rPr>
                <w:rFonts w:ascii="Times New Roman"/>
                <w:sz w:val="18"/>
              </w:rPr>
            </w:pPr>
          </w:p>
        </w:tc>
        <w:tc>
          <w:tcPr>
            <w:tcW w:w="855" w:type="dxa"/>
            <w:gridSpan w:val="2"/>
          </w:tcPr>
          <w:p w14:paraId="1F0742CC" w14:textId="77777777" w:rsidR="00677296" w:rsidRDefault="00677296">
            <w:pPr>
              <w:pStyle w:val="TableParagraph"/>
              <w:rPr>
                <w:rFonts w:ascii="Times New Roman"/>
                <w:sz w:val="18"/>
              </w:rPr>
            </w:pPr>
          </w:p>
        </w:tc>
        <w:tc>
          <w:tcPr>
            <w:tcW w:w="3142" w:type="dxa"/>
            <w:gridSpan w:val="2"/>
          </w:tcPr>
          <w:p w14:paraId="749A46A0" w14:textId="77777777" w:rsidR="00677296" w:rsidRDefault="00677296">
            <w:pPr>
              <w:pStyle w:val="TableParagraph"/>
              <w:rPr>
                <w:rFonts w:ascii="Times New Roman"/>
                <w:sz w:val="18"/>
              </w:rPr>
            </w:pPr>
          </w:p>
        </w:tc>
      </w:tr>
      <w:tr w:rsidR="00677296" w14:paraId="1FF892A1" w14:textId="77777777" w:rsidTr="00B05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2" w:type="dxa"/>
          <w:trHeight w:val="1224"/>
        </w:trPr>
        <w:tc>
          <w:tcPr>
            <w:tcW w:w="5284" w:type="dxa"/>
            <w:gridSpan w:val="2"/>
          </w:tcPr>
          <w:p w14:paraId="20A7195F" w14:textId="77777777" w:rsidR="00677296" w:rsidRDefault="00A8252F">
            <w:pPr>
              <w:pStyle w:val="TableParagraph"/>
              <w:ind w:left="57" w:right="37"/>
              <w:jc w:val="both"/>
              <w:rPr>
                <w:sz w:val="20"/>
              </w:rPr>
            </w:pPr>
            <w:r>
              <w:rPr>
                <w:sz w:val="20"/>
              </w:rPr>
              <w:t>In caso di mancata trasmissione adempimento delle trasmissioni di cui sopra, oltre alle sanzioni previste dall'articolo 60, comma 2, è stato attivato il divieto di procedere a qualsiasi adeguamento delle risorse destinate</w:t>
            </w:r>
          </w:p>
          <w:p w14:paraId="45851C97" w14:textId="79BF2C39" w:rsidR="00677296" w:rsidRDefault="00A8252F">
            <w:pPr>
              <w:pStyle w:val="TableParagraph"/>
              <w:spacing w:line="235" w:lineRule="exact"/>
              <w:ind w:left="57"/>
              <w:jc w:val="both"/>
              <w:rPr>
                <w:sz w:val="20"/>
              </w:rPr>
            </w:pPr>
            <w:r>
              <w:rPr>
                <w:sz w:val="20"/>
              </w:rPr>
              <w:t>alla contrattazione integrativa</w:t>
            </w:r>
            <w:r w:rsidR="00B05566">
              <w:rPr>
                <w:sz w:val="20"/>
              </w:rPr>
              <w:t>?</w:t>
            </w:r>
          </w:p>
        </w:tc>
        <w:tc>
          <w:tcPr>
            <w:tcW w:w="573" w:type="dxa"/>
            <w:gridSpan w:val="2"/>
          </w:tcPr>
          <w:p w14:paraId="1EA6A6D9" w14:textId="77777777" w:rsidR="00677296" w:rsidRDefault="00677296">
            <w:pPr>
              <w:pStyle w:val="TableParagraph"/>
              <w:rPr>
                <w:rFonts w:ascii="Times New Roman"/>
                <w:sz w:val="18"/>
              </w:rPr>
            </w:pPr>
          </w:p>
        </w:tc>
        <w:tc>
          <w:tcPr>
            <w:tcW w:w="570" w:type="dxa"/>
            <w:gridSpan w:val="2"/>
          </w:tcPr>
          <w:p w14:paraId="7A5B8C13" w14:textId="77777777" w:rsidR="00677296" w:rsidRDefault="00677296">
            <w:pPr>
              <w:pStyle w:val="TableParagraph"/>
              <w:rPr>
                <w:rFonts w:ascii="Times New Roman"/>
                <w:sz w:val="18"/>
              </w:rPr>
            </w:pPr>
          </w:p>
        </w:tc>
        <w:tc>
          <w:tcPr>
            <w:tcW w:w="855" w:type="dxa"/>
            <w:gridSpan w:val="2"/>
          </w:tcPr>
          <w:p w14:paraId="2519AC6A" w14:textId="77777777" w:rsidR="00677296" w:rsidRDefault="00677296">
            <w:pPr>
              <w:pStyle w:val="TableParagraph"/>
              <w:rPr>
                <w:rFonts w:ascii="Times New Roman"/>
                <w:sz w:val="18"/>
              </w:rPr>
            </w:pPr>
          </w:p>
        </w:tc>
        <w:tc>
          <w:tcPr>
            <w:tcW w:w="3142" w:type="dxa"/>
            <w:gridSpan w:val="2"/>
          </w:tcPr>
          <w:p w14:paraId="64F82D8E" w14:textId="77777777" w:rsidR="00677296" w:rsidRDefault="00677296">
            <w:pPr>
              <w:pStyle w:val="TableParagraph"/>
              <w:rPr>
                <w:rFonts w:ascii="Times New Roman"/>
                <w:sz w:val="18"/>
              </w:rPr>
            </w:pPr>
          </w:p>
        </w:tc>
      </w:tr>
      <w:tr w:rsidR="00677296" w14:paraId="0AAD59B7" w14:textId="77777777" w:rsidTr="00B05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2" w:type="dxa"/>
          <w:trHeight w:val="733"/>
        </w:trPr>
        <w:tc>
          <w:tcPr>
            <w:tcW w:w="5284" w:type="dxa"/>
            <w:gridSpan w:val="2"/>
          </w:tcPr>
          <w:p w14:paraId="1E1DEF80" w14:textId="77777777" w:rsidR="00677296" w:rsidRDefault="00A8252F">
            <w:pPr>
              <w:pStyle w:val="TableParagraph"/>
              <w:ind w:left="57"/>
              <w:rPr>
                <w:sz w:val="20"/>
              </w:rPr>
            </w:pPr>
            <w:r>
              <w:rPr>
                <w:sz w:val="20"/>
              </w:rPr>
              <w:t>L’ente ha inviato entro il 31 maggio alla RGS, specifiche informazioni sui costi della contrattazione integrativa,</w:t>
            </w:r>
          </w:p>
          <w:p w14:paraId="7D79C023" w14:textId="36107BDC" w:rsidR="00677296" w:rsidRDefault="00A8252F">
            <w:pPr>
              <w:pStyle w:val="TableParagraph"/>
              <w:spacing w:line="235" w:lineRule="exact"/>
              <w:ind w:left="57"/>
              <w:rPr>
                <w:sz w:val="20"/>
              </w:rPr>
            </w:pPr>
            <w:r>
              <w:rPr>
                <w:sz w:val="20"/>
              </w:rPr>
              <w:t>certificate dagli organi di controllo interno?</w:t>
            </w:r>
          </w:p>
        </w:tc>
        <w:tc>
          <w:tcPr>
            <w:tcW w:w="573" w:type="dxa"/>
            <w:gridSpan w:val="2"/>
          </w:tcPr>
          <w:p w14:paraId="42CCF939" w14:textId="77777777" w:rsidR="00677296" w:rsidRDefault="00677296">
            <w:pPr>
              <w:pStyle w:val="TableParagraph"/>
              <w:rPr>
                <w:rFonts w:ascii="Times New Roman"/>
                <w:sz w:val="18"/>
              </w:rPr>
            </w:pPr>
          </w:p>
        </w:tc>
        <w:tc>
          <w:tcPr>
            <w:tcW w:w="570" w:type="dxa"/>
            <w:gridSpan w:val="2"/>
          </w:tcPr>
          <w:p w14:paraId="4C81D8F2" w14:textId="77777777" w:rsidR="00677296" w:rsidRDefault="00677296">
            <w:pPr>
              <w:pStyle w:val="TableParagraph"/>
              <w:rPr>
                <w:rFonts w:ascii="Times New Roman"/>
                <w:sz w:val="18"/>
              </w:rPr>
            </w:pPr>
          </w:p>
        </w:tc>
        <w:tc>
          <w:tcPr>
            <w:tcW w:w="855" w:type="dxa"/>
            <w:gridSpan w:val="2"/>
          </w:tcPr>
          <w:p w14:paraId="2C6CA291" w14:textId="77777777" w:rsidR="00677296" w:rsidRDefault="00677296">
            <w:pPr>
              <w:pStyle w:val="TableParagraph"/>
              <w:rPr>
                <w:rFonts w:ascii="Times New Roman"/>
                <w:sz w:val="18"/>
              </w:rPr>
            </w:pPr>
          </w:p>
        </w:tc>
        <w:tc>
          <w:tcPr>
            <w:tcW w:w="3142" w:type="dxa"/>
            <w:gridSpan w:val="2"/>
          </w:tcPr>
          <w:p w14:paraId="5EA568AB" w14:textId="77777777" w:rsidR="00677296" w:rsidRDefault="00677296">
            <w:pPr>
              <w:pStyle w:val="TableParagraph"/>
              <w:rPr>
                <w:rFonts w:ascii="Times New Roman"/>
                <w:sz w:val="18"/>
              </w:rPr>
            </w:pPr>
          </w:p>
        </w:tc>
      </w:tr>
      <w:tr w:rsidR="00677296" w14:paraId="31D64A3C" w14:textId="77777777" w:rsidTr="00B05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2" w:type="dxa"/>
          <w:trHeight w:val="240"/>
        </w:trPr>
        <w:tc>
          <w:tcPr>
            <w:tcW w:w="5284" w:type="dxa"/>
            <w:gridSpan w:val="2"/>
          </w:tcPr>
          <w:p w14:paraId="3757830B" w14:textId="77777777" w:rsidR="00677296" w:rsidRDefault="00677296">
            <w:pPr>
              <w:pStyle w:val="TableParagraph"/>
              <w:rPr>
                <w:rFonts w:ascii="Times New Roman"/>
                <w:sz w:val="16"/>
              </w:rPr>
            </w:pPr>
          </w:p>
        </w:tc>
        <w:tc>
          <w:tcPr>
            <w:tcW w:w="573" w:type="dxa"/>
            <w:gridSpan w:val="2"/>
          </w:tcPr>
          <w:p w14:paraId="334B145D" w14:textId="77777777" w:rsidR="00677296" w:rsidRDefault="00677296">
            <w:pPr>
              <w:pStyle w:val="TableParagraph"/>
              <w:rPr>
                <w:rFonts w:ascii="Times New Roman"/>
                <w:sz w:val="16"/>
              </w:rPr>
            </w:pPr>
          </w:p>
        </w:tc>
        <w:tc>
          <w:tcPr>
            <w:tcW w:w="570" w:type="dxa"/>
            <w:gridSpan w:val="2"/>
          </w:tcPr>
          <w:p w14:paraId="625905AE" w14:textId="77777777" w:rsidR="00677296" w:rsidRDefault="00677296">
            <w:pPr>
              <w:pStyle w:val="TableParagraph"/>
              <w:rPr>
                <w:rFonts w:ascii="Times New Roman"/>
                <w:sz w:val="16"/>
              </w:rPr>
            </w:pPr>
          </w:p>
        </w:tc>
        <w:tc>
          <w:tcPr>
            <w:tcW w:w="855" w:type="dxa"/>
            <w:gridSpan w:val="2"/>
          </w:tcPr>
          <w:p w14:paraId="0C3BD282" w14:textId="77777777" w:rsidR="00677296" w:rsidRDefault="00677296">
            <w:pPr>
              <w:pStyle w:val="TableParagraph"/>
              <w:rPr>
                <w:rFonts w:ascii="Times New Roman"/>
                <w:sz w:val="16"/>
              </w:rPr>
            </w:pPr>
          </w:p>
        </w:tc>
        <w:tc>
          <w:tcPr>
            <w:tcW w:w="3142" w:type="dxa"/>
            <w:gridSpan w:val="2"/>
          </w:tcPr>
          <w:p w14:paraId="6E078716" w14:textId="77777777" w:rsidR="00677296" w:rsidRDefault="00677296">
            <w:pPr>
              <w:pStyle w:val="TableParagraph"/>
              <w:rPr>
                <w:rFonts w:ascii="Times New Roman"/>
                <w:sz w:val="16"/>
              </w:rPr>
            </w:pPr>
          </w:p>
        </w:tc>
      </w:tr>
      <w:tr w:rsidR="00B05566" w14:paraId="1BACA048" w14:textId="77777777" w:rsidTr="00B055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1" w:type="dxa"/>
          <w:trHeight w:val="2868"/>
        </w:trPr>
        <w:tc>
          <w:tcPr>
            <w:tcW w:w="10425" w:type="dxa"/>
            <w:gridSpan w:val="10"/>
            <w:tcBorders>
              <w:left w:val="single" w:sz="4" w:space="0" w:color="000000"/>
            </w:tcBorders>
          </w:tcPr>
          <w:p w14:paraId="272D3224" w14:textId="77777777" w:rsidR="00B05566" w:rsidRPr="00B05566" w:rsidRDefault="00B05566" w:rsidP="00B05566">
            <w:pPr>
              <w:pStyle w:val="TableParagraph"/>
              <w:spacing w:line="222" w:lineRule="exact"/>
              <w:ind w:left="57"/>
              <w:rPr>
                <w:b/>
                <w:sz w:val="20"/>
                <w:szCs w:val="20"/>
              </w:rPr>
            </w:pPr>
            <w:r w:rsidRPr="00B05566">
              <w:rPr>
                <w:b/>
                <w:snapToGrid w:val="0"/>
                <w:color w:val="FF0000"/>
                <w:sz w:val="20"/>
                <w:szCs w:val="20"/>
              </w:rPr>
              <w:t>LEGENDA:</w:t>
            </w:r>
          </w:p>
          <w:p w14:paraId="0BE95A03" w14:textId="77777777" w:rsidR="00B05566" w:rsidRPr="00B05566" w:rsidRDefault="00B05566" w:rsidP="00B05566">
            <w:pPr>
              <w:jc w:val="both"/>
              <w:rPr>
                <w:b/>
                <w:snapToGrid w:val="0"/>
                <w:color w:val="FF0000"/>
                <w:sz w:val="20"/>
                <w:szCs w:val="20"/>
              </w:rPr>
            </w:pPr>
            <w:r w:rsidRPr="00B05566">
              <w:rPr>
                <w:b/>
                <w:snapToGrid w:val="0"/>
                <w:color w:val="FF0000"/>
                <w:sz w:val="20"/>
                <w:szCs w:val="20"/>
              </w:rPr>
              <w:t>In caso di risposta negativa:</w:t>
            </w:r>
          </w:p>
          <w:p w14:paraId="122ECAC8" w14:textId="77777777" w:rsidR="00B05566" w:rsidRPr="00B05566" w:rsidRDefault="00B05566" w:rsidP="00B05566">
            <w:pPr>
              <w:pStyle w:val="TableParagraph"/>
              <w:spacing w:before="1" w:line="226" w:lineRule="exact"/>
              <w:ind w:left="57"/>
              <w:rPr>
                <w:b/>
                <w:snapToGrid w:val="0"/>
                <w:color w:val="FF0000"/>
                <w:sz w:val="20"/>
                <w:szCs w:val="20"/>
              </w:rPr>
            </w:pPr>
            <w:r w:rsidRPr="00B05566">
              <w:rPr>
                <w:b/>
                <w:snapToGrid w:val="0"/>
                <w:color w:val="FF0000"/>
                <w:sz w:val="20"/>
                <w:szCs w:val="20"/>
              </w:rPr>
              <w:t>l’organo di revisione deve sviluppare un’adeguata azione di risposta a seconda della fattispecie (segnalazione, denuncia, verifiche ulteriori, ecc.)</w:t>
            </w:r>
          </w:p>
          <w:p w14:paraId="28261C25" w14:textId="77777777" w:rsidR="00B05566" w:rsidRPr="00B05566" w:rsidRDefault="00B05566" w:rsidP="00B05566">
            <w:pPr>
              <w:pStyle w:val="TableParagraph"/>
              <w:spacing w:before="1" w:line="226" w:lineRule="exact"/>
              <w:ind w:left="57"/>
              <w:rPr>
                <w:b/>
                <w:sz w:val="20"/>
                <w:szCs w:val="20"/>
              </w:rPr>
            </w:pPr>
          </w:p>
          <w:p w14:paraId="591287D7" w14:textId="77777777" w:rsidR="00B05566" w:rsidRPr="00B05566" w:rsidRDefault="00B05566" w:rsidP="00B05566">
            <w:pPr>
              <w:jc w:val="both"/>
              <w:rPr>
                <w:b/>
                <w:snapToGrid w:val="0"/>
                <w:color w:val="FF0000"/>
                <w:sz w:val="20"/>
                <w:szCs w:val="20"/>
              </w:rPr>
            </w:pPr>
            <w:r w:rsidRPr="00B05566">
              <w:rPr>
                <w:b/>
                <w:snapToGrid w:val="0"/>
                <w:color w:val="FF0000"/>
                <w:sz w:val="20"/>
                <w:szCs w:val="20"/>
              </w:rPr>
              <w:t>N/A – Fattispecie non applicabile</w:t>
            </w:r>
          </w:p>
          <w:p w14:paraId="36F21920" w14:textId="77777777" w:rsidR="00B05566" w:rsidRPr="00B05566" w:rsidRDefault="00B05566" w:rsidP="00B05566">
            <w:pPr>
              <w:pStyle w:val="TableParagraph"/>
              <w:spacing w:line="222" w:lineRule="exact"/>
              <w:ind w:left="57"/>
              <w:rPr>
                <w:b/>
                <w:sz w:val="20"/>
                <w:szCs w:val="20"/>
              </w:rPr>
            </w:pPr>
            <w:r w:rsidRPr="00B05566">
              <w:rPr>
                <w:snapToGrid w:val="0"/>
                <w:sz w:val="20"/>
                <w:szCs w:val="20"/>
              </w:rPr>
              <w:t>N/A: tale opzione indica che nel corso della specifica verifica il controllo proposto nella checklist non viene svolto in quanto non previsto nella pianificazione svolta dall’organo di revisione. Il controllo, ad esempio, potrebbe essere stato svolto nel corso di altra verifica o il rischio collegato essere stato valutato basso per cui l’organo di revisione ritiene di non svolgere il controllo proposto nella specifica circostanza.</w:t>
            </w:r>
          </w:p>
          <w:p w14:paraId="00BAA830" w14:textId="77777777" w:rsidR="00B05566" w:rsidRPr="00B05566" w:rsidRDefault="00B05566" w:rsidP="00B05566">
            <w:pPr>
              <w:pStyle w:val="TableParagraph"/>
              <w:rPr>
                <w:b/>
                <w:snapToGrid w:val="0"/>
                <w:color w:val="FF0000"/>
                <w:sz w:val="20"/>
                <w:szCs w:val="20"/>
              </w:rPr>
            </w:pPr>
          </w:p>
          <w:p w14:paraId="383D1DCA" w14:textId="13D2D876" w:rsidR="00B05566" w:rsidRDefault="00B05566" w:rsidP="00B05566">
            <w:pPr>
              <w:pStyle w:val="TableParagraph"/>
              <w:rPr>
                <w:rFonts w:ascii="Times New Roman"/>
                <w:sz w:val="16"/>
              </w:rPr>
            </w:pPr>
            <w:r w:rsidRPr="00B05566">
              <w:rPr>
                <w:b/>
                <w:snapToGrid w:val="0"/>
                <w:color w:val="FF0000"/>
                <w:sz w:val="20"/>
                <w:szCs w:val="20"/>
              </w:rPr>
              <w:t>N/R – Non ricorre la fattispecie</w:t>
            </w:r>
          </w:p>
        </w:tc>
      </w:tr>
    </w:tbl>
    <w:p w14:paraId="626ACFCD" w14:textId="5DDEAF69" w:rsidR="00677296" w:rsidRDefault="003877C3" w:rsidP="00B05566">
      <w:pPr>
        <w:pStyle w:val="Corpotesto"/>
        <w:rPr>
          <w:sz w:val="19"/>
        </w:rPr>
      </w:pPr>
      <w:r>
        <w:pict w14:anchorId="2FEEB55A">
          <v:shape id="_x0000_s1032" style="position:absolute;margin-left:213.8pt;margin-top:229.8pt;width:273pt;height:248.45pt;z-index:-252929024;mso-position-horizontal-relative:page;mso-position-vertical-relative:page" coordorigin="4276,4596" coordsize="5460,4969" o:spt="100" adj="0,,0" path="m7405,8697r-1,-10l7401,8676r-7,-14l7387,8651r-7,-11l7370,8628r-10,-13l7348,8602r-12,-14l7322,8573r-16,-16l7273,8525r-29,-25l7219,8481r-22,-13l7179,8460r-16,-2l7150,8459r-10,7l6458,9147r-65,-146l6296,8781r-32,-74l6104,8340,5752,7529,5625,7237r-97,-220l5472,6893r-9,-22l5453,6847r-10,-22l5434,6804r-8,-19l5408,6751r-8,-15l5390,6721r-9,-14l5372,6694r-9,-13l5352,6668r-10,-12l5331,6644r-12,-13l5305,6617r-68,-69l5209,6523r-25,-20l5159,6489r-23,-9l5115,6478r-19,2l5079,6487r-16,13l4287,7276r-7,7l4276,7290r,22l4280,7322r7,14l4293,7347r8,11l4310,7371r10,13l4332,7397r14,15l4361,7429r17,17l4393,7461r15,13l4421,7486r13,12l4447,7508r12,9l4471,7524r23,12l4505,7540r21,l4533,7536r8,-7l5176,6893r66,147l5339,7261r117,268l5468,7556r352,813l5968,8707r46,104l6111,9032r76,172l6198,9227r9,21l6216,9266r18,36l6242,9317r8,14l6259,9345r9,12l6277,9369r9,10l6295,9390r9,11l6314,9412r12,12l6391,9489r29,27l6448,9537r26,15l6498,9561r22,4l6539,9563r17,-7l6571,9544r398,-397l7401,8715r4,-8l7405,8697m8438,7663r-1,-9l8435,7642r-8,-13l8421,7618r-8,-12l8404,7594r-11,-12l8382,7569r-13,-14l8355,7540r-16,-17l8306,7492r-29,-25l8252,7447r-21,-13l8213,7427r-16,-3l8183,7426r-10,7l7492,8114r-65,-147l7330,7747r-32,-73l7137,7306,6790,6507,6658,6204r-97,-220l6506,5860r-10,-22l6486,5814r-9,-23l6468,5770r-9,-19l6450,5734r-8,-16l6433,5702r-9,-14l6415,5674r-9,-13l6396,5647r-10,-12l6376,5623r-11,-13l6352,5597r-13,-14l6270,5515r-27,-25l6217,5470r-24,-14l6169,5446r-21,-2l6129,5447r-17,7l6097,5466r-784,784l5310,6257r,21l5313,6288r8,14l5327,6313r7,12l5343,6337r11,13l5366,6364r13,15l5394,6395r17,17l5426,6427r15,14l5455,6453r13,12l5481,6475r12,8l5504,6491r10,5l5528,6503r10,4l5549,6507r10,l5567,6503r643,-643l6275,6007r98,221l6502,6523r352,812l7001,7674r46,104l7144,7999r77,172l7231,8193r9,21l7249,8233r18,35l7275,8284r8,13l7293,8311r9,13l7311,8336r8,10l7328,8356r9,11l7348,8379r11,11l7424,8456r30,27l7481,8504r26,15l7531,8528r22,3l7573,8529r17,-7l7605,8511r397,-397l8428,7688r7,-7l8438,7674r,-11m9735,6375r-1,-11l9730,6353r-6,-11l9716,6330r-10,-11l9692,6307r-17,-12l9656,6282r-22,-15l9350,6084,8546,5573r,319l8061,6377,7209,5067r-42,-65l7167,5001r,l7168,5001r1378,891l8546,5573,7647,5001,7052,4620r-12,-7l7029,4607r-11,-5l7007,4598r-10,-1l6987,4596r-10,2l6966,4601r-11,4l6943,4610r-12,7l6919,4627r-13,11l6892,4651r-16,15l6845,4697r-14,14l6819,4724r-10,13l6800,4748r-7,12l6788,4771r-3,11l6782,4792r-1,10l6781,4812r3,9l6787,4832r5,11l6797,4854r7,11l6891,5001r43,67l8450,7447r15,22l8479,7488r12,16l8503,7517r12,11l8526,7537r11,6l8548,7547r10,1l8569,7547r12,-4l8593,7536r12,-9l8618,7516r15,-12l8648,7489r14,-15l8674,7460r11,-12l8694,7436r6,-10l8706,7416r3,-11l8710,7395r2,-12l8712,7372r-6,-12l8702,7350r-5,-12l8688,7325,8299,6730r-43,-66l8543,6377r292,-293l9509,6519r14,7l9535,6532r20,7l9565,6540r11,-4l9585,6534r10,-4l9605,6524r12,-8l9628,6507r13,-12l9655,6481r16,-16l9687,6449r13,-15l9712,6420r10,-12l9729,6397r4,-11l9735,6375e" fillcolor="#a4a4a4" stroked="f">
            <v:stroke joinstyle="round"/>
            <v:formulas/>
            <v:path arrowok="t" o:connecttype="segments"/>
            <w10:wrap anchorx="page" anchory="page"/>
          </v:shape>
        </w:pic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
        <w:gridCol w:w="5236"/>
        <w:gridCol w:w="11"/>
        <w:gridCol w:w="569"/>
        <w:gridCol w:w="566"/>
        <w:gridCol w:w="849"/>
        <w:gridCol w:w="3120"/>
        <w:gridCol w:w="145"/>
      </w:tblGrid>
      <w:tr w:rsidR="00677296" w14:paraId="61A8B667" w14:textId="77777777" w:rsidTr="00B05566">
        <w:trPr>
          <w:trHeight w:val="230"/>
        </w:trPr>
        <w:tc>
          <w:tcPr>
            <w:tcW w:w="5247" w:type="dxa"/>
            <w:gridSpan w:val="2"/>
            <w:vMerge w:val="restart"/>
            <w:shd w:val="clear" w:color="auto" w:fill="F1F1F1"/>
          </w:tcPr>
          <w:p w14:paraId="36B2D63F" w14:textId="77777777" w:rsidR="00677296" w:rsidRDefault="00A8252F">
            <w:pPr>
              <w:pStyle w:val="TableParagraph"/>
              <w:spacing w:line="241" w:lineRule="exact"/>
              <w:ind w:left="54"/>
              <w:rPr>
                <w:b/>
                <w:sz w:val="20"/>
              </w:rPr>
            </w:pPr>
            <w:r>
              <w:rPr>
                <w:b/>
                <w:sz w:val="20"/>
              </w:rPr>
              <w:t>CONCLUSIONI PER L’AREA:</w:t>
            </w:r>
          </w:p>
          <w:p w14:paraId="05D20283" w14:textId="77777777" w:rsidR="00677296" w:rsidRDefault="00A8252F">
            <w:pPr>
              <w:pStyle w:val="TableParagraph"/>
              <w:spacing w:before="1" w:line="241" w:lineRule="exact"/>
              <w:ind w:left="54"/>
              <w:rPr>
                <w:b/>
                <w:sz w:val="20"/>
              </w:rPr>
            </w:pPr>
            <w:r>
              <w:rPr>
                <w:b/>
                <w:sz w:val="20"/>
              </w:rPr>
              <w:t>(considerazioni conclusive a valle della comprensione</w:t>
            </w:r>
          </w:p>
          <w:p w14:paraId="64B703F9" w14:textId="77777777" w:rsidR="00677296" w:rsidRDefault="00A8252F">
            <w:pPr>
              <w:pStyle w:val="TableParagraph"/>
              <w:spacing w:line="220" w:lineRule="exact"/>
              <w:ind w:left="54"/>
              <w:rPr>
                <w:b/>
                <w:sz w:val="20"/>
              </w:rPr>
            </w:pPr>
            <w:r>
              <w:rPr>
                <w:b/>
                <w:sz w:val="20"/>
              </w:rPr>
              <w:t>di ci sopra)</w:t>
            </w:r>
          </w:p>
        </w:tc>
        <w:tc>
          <w:tcPr>
            <w:tcW w:w="5260" w:type="dxa"/>
            <w:gridSpan w:val="6"/>
            <w:tcBorders>
              <w:top w:val="single" w:sz="6" w:space="0" w:color="000000"/>
              <w:bottom w:val="single" w:sz="6" w:space="0" w:color="000000"/>
              <w:right w:val="single" w:sz="6" w:space="0" w:color="000000"/>
            </w:tcBorders>
            <w:shd w:val="clear" w:color="auto" w:fill="F1F1F1"/>
          </w:tcPr>
          <w:p w14:paraId="5C2063FD" w14:textId="77777777" w:rsidR="00677296" w:rsidRDefault="00677296">
            <w:pPr>
              <w:pStyle w:val="TableParagraph"/>
              <w:rPr>
                <w:rFonts w:ascii="Times New Roman"/>
                <w:sz w:val="16"/>
              </w:rPr>
            </w:pPr>
          </w:p>
        </w:tc>
      </w:tr>
      <w:tr w:rsidR="00677296" w14:paraId="3D54B597" w14:textId="77777777" w:rsidTr="00B05566">
        <w:trPr>
          <w:trHeight w:val="229"/>
        </w:trPr>
        <w:tc>
          <w:tcPr>
            <w:tcW w:w="5247" w:type="dxa"/>
            <w:gridSpan w:val="2"/>
            <w:vMerge/>
            <w:tcBorders>
              <w:top w:val="nil"/>
            </w:tcBorders>
            <w:shd w:val="clear" w:color="auto" w:fill="F1F1F1"/>
          </w:tcPr>
          <w:p w14:paraId="206A70ED" w14:textId="77777777" w:rsidR="00677296" w:rsidRDefault="00677296">
            <w:pPr>
              <w:rPr>
                <w:sz w:val="2"/>
                <w:szCs w:val="2"/>
              </w:rPr>
            </w:pPr>
          </w:p>
        </w:tc>
        <w:tc>
          <w:tcPr>
            <w:tcW w:w="5260" w:type="dxa"/>
            <w:gridSpan w:val="6"/>
            <w:tcBorders>
              <w:top w:val="single" w:sz="6" w:space="0" w:color="000000"/>
              <w:bottom w:val="single" w:sz="6" w:space="0" w:color="000000"/>
              <w:right w:val="single" w:sz="6" w:space="0" w:color="000000"/>
            </w:tcBorders>
            <w:shd w:val="clear" w:color="auto" w:fill="F1F1F1"/>
          </w:tcPr>
          <w:p w14:paraId="2E7AEFF7" w14:textId="77777777" w:rsidR="00677296" w:rsidRDefault="00677296">
            <w:pPr>
              <w:pStyle w:val="TableParagraph"/>
              <w:rPr>
                <w:rFonts w:ascii="Times New Roman"/>
                <w:sz w:val="16"/>
              </w:rPr>
            </w:pPr>
          </w:p>
        </w:tc>
      </w:tr>
      <w:tr w:rsidR="00677296" w14:paraId="7015BC09" w14:textId="77777777" w:rsidTr="00B05566">
        <w:trPr>
          <w:trHeight w:val="232"/>
        </w:trPr>
        <w:tc>
          <w:tcPr>
            <w:tcW w:w="5247" w:type="dxa"/>
            <w:gridSpan w:val="2"/>
            <w:vMerge/>
            <w:tcBorders>
              <w:top w:val="nil"/>
            </w:tcBorders>
            <w:shd w:val="clear" w:color="auto" w:fill="F1F1F1"/>
          </w:tcPr>
          <w:p w14:paraId="75C73A0B" w14:textId="77777777" w:rsidR="00677296" w:rsidRDefault="00677296">
            <w:pPr>
              <w:rPr>
                <w:sz w:val="2"/>
                <w:szCs w:val="2"/>
              </w:rPr>
            </w:pPr>
          </w:p>
        </w:tc>
        <w:tc>
          <w:tcPr>
            <w:tcW w:w="5260" w:type="dxa"/>
            <w:gridSpan w:val="6"/>
            <w:tcBorders>
              <w:top w:val="single" w:sz="6" w:space="0" w:color="000000"/>
              <w:bottom w:val="single" w:sz="6" w:space="0" w:color="000000"/>
              <w:right w:val="single" w:sz="6" w:space="0" w:color="000000"/>
            </w:tcBorders>
            <w:shd w:val="clear" w:color="auto" w:fill="F1F1F1"/>
          </w:tcPr>
          <w:p w14:paraId="770AB02E" w14:textId="77777777" w:rsidR="00677296" w:rsidRDefault="00677296">
            <w:pPr>
              <w:pStyle w:val="TableParagraph"/>
              <w:rPr>
                <w:rFonts w:ascii="Times New Roman"/>
                <w:sz w:val="16"/>
              </w:rPr>
            </w:pPr>
          </w:p>
        </w:tc>
      </w:tr>
      <w:tr w:rsidR="00677296" w14:paraId="70484C45" w14:textId="77777777" w:rsidTr="00B05566">
        <w:trPr>
          <w:trHeight w:val="232"/>
        </w:trPr>
        <w:tc>
          <w:tcPr>
            <w:tcW w:w="5247" w:type="dxa"/>
            <w:gridSpan w:val="2"/>
            <w:vMerge w:val="restart"/>
            <w:shd w:val="clear" w:color="auto" w:fill="F1F1F1"/>
          </w:tcPr>
          <w:p w14:paraId="0CDB91B2" w14:textId="77777777" w:rsidR="00677296" w:rsidRDefault="00A8252F">
            <w:pPr>
              <w:pStyle w:val="TableParagraph"/>
              <w:spacing w:before="1" w:line="241" w:lineRule="exact"/>
              <w:ind w:left="54"/>
              <w:rPr>
                <w:b/>
                <w:sz w:val="20"/>
              </w:rPr>
            </w:pPr>
            <w:r>
              <w:rPr>
                <w:b/>
                <w:sz w:val="20"/>
              </w:rPr>
              <w:t>RISPOSTA DI REVISIONE:</w:t>
            </w:r>
          </w:p>
          <w:p w14:paraId="5E7106D8" w14:textId="77777777" w:rsidR="00677296" w:rsidRDefault="00A8252F">
            <w:pPr>
              <w:pStyle w:val="TableParagraph"/>
              <w:spacing w:line="241" w:lineRule="exact"/>
              <w:ind w:left="54"/>
              <w:rPr>
                <w:b/>
                <w:sz w:val="20"/>
              </w:rPr>
            </w:pPr>
            <w:r>
              <w:rPr>
                <w:b/>
                <w:sz w:val="20"/>
              </w:rPr>
              <w:lastRenderedPageBreak/>
              <w:t>(procedure di revisione aggiuntive da dettagliare in fase</w:t>
            </w:r>
          </w:p>
          <w:p w14:paraId="31207A9D" w14:textId="77777777" w:rsidR="00677296" w:rsidRDefault="00A8252F">
            <w:pPr>
              <w:pStyle w:val="TableParagraph"/>
              <w:spacing w:before="1" w:line="221" w:lineRule="exact"/>
              <w:ind w:left="54"/>
              <w:rPr>
                <w:b/>
                <w:sz w:val="20"/>
              </w:rPr>
            </w:pPr>
            <w:r>
              <w:rPr>
                <w:b/>
                <w:sz w:val="20"/>
              </w:rPr>
              <w:t>di esecuzione della strategia di dettaglio)</w:t>
            </w:r>
          </w:p>
        </w:tc>
        <w:tc>
          <w:tcPr>
            <w:tcW w:w="5260" w:type="dxa"/>
            <w:gridSpan w:val="6"/>
            <w:tcBorders>
              <w:top w:val="single" w:sz="6" w:space="0" w:color="000000"/>
              <w:bottom w:val="single" w:sz="6" w:space="0" w:color="000000"/>
              <w:right w:val="single" w:sz="6" w:space="0" w:color="000000"/>
            </w:tcBorders>
            <w:shd w:val="clear" w:color="auto" w:fill="F1F1F1"/>
          </w:tcPr>
          <w:p w14:paraId="460CB353" w14:textId="77777777" w:rsidR="00677296" w:rsidRDefault="00677296">
            <w:pPr>
              <w:pStyle w:val="TableParagraph"/>
              <w:rPr>
                <w:rFonts w:ascii="Times New Roman"/>
                <w:sz w:val="16"/>
              </w:rPr>
            </w:pPr>
          </w:p>
        </w:tc>
      </w:tr>
      <w:tr w:rsidR="00677296" w14:paraId="607263A8" w14:textId="77777777" w:rsidTr="00B05566">
        <w:trPr>
          <w:trHeight w:val="229"/>
        </w:trPr>
        <w:tc>
          <w:tcPr>
            <w:tcW w:w="5247" w:type="dxa"/>
            <w:gridSpan w:val="2"/>
            <w:vMerge/>
            <w:tcBorders>
              <w:top w:val="nil"/>
            </w:tcBorders>
            <w:shd w:val="clear" w:color="auto" w:fill="F1F1F1"/>
          </w:tcPr>
          <w:p w14:paraId="20A2DA18" w14:textId="77777777" w:rsidR="00677296" w:rsidRDefault="00677296">
            <w:pPr>
              <w:rPr>
                <w:sz w:val="2"/>
                <w:szCs w:val="2"/>
              </w:rPr>
            </w:pPr>
          </w:p>
        </w:tc>
        <w:tc>
          <w:tcPr>
            <w:tcW w:w="5260" w:type="dxa"/>
            <w:gridSpan w:val="6"/>
            <w:tcBorders>
              <w:top w:val="single" w:sz="6" w:space="0" w:color="000000"/>
              <w:bottom w:val="single" w:sz="6" w:space="0" w:color="000000"/>
              <w:right w:val="single" w:sz="6" w:space="0" w:color="000000"/>
            </w:tcBorders>
            <w:shd w:val="clear" w:color="auto" w:fill="F1F1F1"/>
          </w:tcPr>
          <w:p w14:paraId="22959B45" w14:textId="77777777" w:rsidR="00677296" w:rsidRDefault="00677296">
            <w:pPr>
              <w:pStyle w:val="TableParagraph"/>
              <w:rPr>
                <w:rFonts w:ascii="Times New Roman"/>
                <w:sz w:val="16"/>
              </w:rPr>
            </w:pPr>
          </w:p>
        </w:tc>
      </w:tr>
      <w:tr w:rsidR="00677296" w14:paraId="1D2CDEB1" w14:textId="77777777" w:rsidTr="00B05566">
        <w:trPr>
          <w:trHeight w:val="232"/>
        </w:trPr>
        <w:tc>
          <w:tcPr>
            <w:tcW w:w="5247" w:type="dxa"/>
            <w:gridSpan w:val="2"/>
            <w:vMerge/>
            <w:tcBorders>
              <w:top w:val="nil"/>
            </w:tcBorders>
            <w:shd w:val="clear" w:color="auto" w:fill="F1F1F1"/>
          </w:tcPr>
          <w:p w14:paraId="1F6609B6" w14:textId="77777777" w:rsidR="00677296" w:rsidRDefault="00677296">
            <w:pPr>
              <w:rPr>
                <w:sz w:val="2"/>
                <w:szCs w:val="2"/>
              </w:rPr>
            </w:pPr>
          </w:p>
        </w:tc>
        <w:tc>
          <w:tcPr>
            <w:tcW w:w="5260" w:type="dxa"/>
            <w:gridSpan w:val="6"/>
            <w:tcBorders>
              <w:top w:val="single" w:sz="6" w:space="0" w:color="000000"/>
              <w:bottom w:val="single" w:sz="6" w:space="0" w:color="000000"/>
              <w:right w:val="single" w:sz="6" w:space="0" w:color="000000"/>
            </w:tcBorders>
            <w:shd w:val="clear" w:color="auto" w:fill="F1F1F1"/>
          </w:tcPr>
          <w:p w14:paraId="288F5140" w14:textId="77777777" w:rsidR="00677296" w:rsidRDefault="00677296">
            <w:pPr>
              <w:pStyle w:val="TableParagraph"/>
              <w:rPr>
                <w:rFonts w:ascii="Times New Roman"/>
                <w:sz w:val="16"/>
              </w:rPr>
            </w:pPr>
          </w:p>
        </w:tc>
      </w:tr>
      <w:tr w:rsidR="00677296" w14:paraId="30E70BAC" w14:textId="77777777" w:rsidTr="00B05566">
        <w:trPr>
          <w:trHeight w:val="229"/>
        </w:trPr>
        <w:tc>
          <w:tcPr>
            <w:tcW w:w="5247" w:type="dxa"/>
            <w:gridSpan w:val="2"/>
            <w:vMerge w:val="restart"/>
            <w:shd w:val="clear" w:color="auto" w:fill="F1F1F1"/>
          </w:tcPr>
          <w:p w14:paraId="5D67E8FE" w14:textId="77777777" w:rsidR="00677296" w:rsidRDefault="00A8252F">
            <w:pPr>
              <w:pStyle w:val="TableParagraph"/>
              <w:spacing w:line="240" w:lineRule="exact"/>
              <w:ind w:left="54"/>
              <w:rPr>
                <w:b/>
                <w:sz w:val="20"/>
              </w:rPr>
            </w:pPr>
            <w:r>
              <w:rPr>
                <w:b/>
                <w:sz w:val="20"/>
              </w:rPr>
              <w:t>RISCHI SULL’AREA:</w:t>
            </w:r>
          </w:p>
        </w:tc>
        <w:tc>
          <w:tcPr>
            <w:tcW w:w="5260" w:type="dxa"/>
            <w:gridSpan w:val="6"/>
            <w:tcBorders>
              <w:top w:val="single" w:sz="6" w:space="0" w:color="000000"/>
              <w:bottom w:val="single" w:sz="6" w:space="0" w:color="000000"/>
              <w:right w:val="single" w:sz="6" w:space="0" w:color="000000"/>
            </w:tcBorders>
            <w:shd w:val="clear" w:color="auto" w:fill="F1F1F1"/>
          </w:tcPr>
          <w:p w14:paraId="7662370E" w14:textId="77777777" w:rsidR="00677296" w:rsidRDefault="00677296">
            <w:pPr>
              <w:pStyle w:val="TableParagraph"/>
              <w:rPr>
                <w:rFonts w:ascii="Times New Roman"/>
                <w:sz w:val="16"/>
              </w:rPr>
            </w:pPr>
          </w:p>
        </w:tc>
      </w:tr>
      <w:tr w:rsidR="00677296" w14:paraId="084069BB" w14:textId="77777777" w:rsidTr="00B05566">
        <w:trPr>
          <w:trHeight w:val="229"/>
        </w:trPr>
        <w:tc>
          <w:tcPr>
            <w:tcW w:w="5247" w:type="dxa"/>
            <w:gridSpan w:val="2"/>
            <w:vMerge/>
            <w:tcBorders>
              <w:top w:val="nil"/>
            </w:tcBorders>
            <w:shd w:val="clear" w:color="auto" w:fill="F1F1F1"/>
          </w:tcPr>
          <w:p w14:paraId="2AB79B6E" w14:textId="77777777" w:rsidR="00677296" w:rsidRDefault="00677296">
            <w:pPr>
              <w:rPr>
                <w:sz w:val="2"/>
                <w:szCs w:val="2"/>
              </w:rPr>
            </w:pPr>
          </w:p>
        </w:tc>
        <w:tc>
          <w:tcPr>
            <w:tcW w:w="5260" w:type="dxa"/>
            <w:gridSpan w:val="6"/>
            <w:tcBorders>
              <w:top w:val="single" w:sz="6" w:space="0" w:color="000000"/>
              <w:bottom w:val="single" w:sz="6" w:space="0" w:color="000000"/>
              <w:right w:val="single" w:sz="6" w:space="0" w:color="000000"/>
            </w:tcBorders>
            <w:shd w:val="clear" w:color="auto" w:fill="F1F1F1"/>
          </w:tcPr>
          <w:p w14:paraId="60D28B8C" w14:textId="77777777" w:rsidR="00677296" w:rsidRDefault="00677296">
            <w:pPr>
              <w:pStyle w:val="TableParagraph"/>
              <w:rPr>
                <w:rFonts w:ascii="Times New Roman"/>
                <w:sz w:val="16"/>
              </w:rPr>
            </w:pPr>
          </w:p>
        </w:tc>
      </w:tr>
      <w:tr w:rsidR="00677296" w14:paraId="49BFDA56" w14:textId="77777777" w:rsidTr="00B05566">
        <w:trPr>
          <w:gridBefore w:val="1"/>
          <w:gridAfter w:val="1"/>
          <w:wBefore w:w="11" w:type="dxa"/>
          <w:wAfter w:w="145" w:type="dxa"/>
          <w:trHeight w:val="1159"/>
        </w:trPr>
        <w:tc>
          <w:tcPr>
            <w:tcW w:w="10351" w:type="dxa"/>
            <w:gridSpan w:val="6"/>
            <w:tcBorders>
              <w:bottom w:val="single" w:sz="48" w:space="0" w:color="D9D9D9"/>
              <w:right w:val="single" w:sz="6" w:space="0" w:color="000000"/>
            </w:tcBorders>
            <w:shd w:val="clear" w:color="auto" w:fill="FF0000"/>
          </w:tcPr>
          <w:p w14:paraId="07D5293F" w14:textId="13B76221" w:rsidR="00677296" w:rsidRPr="00712BD5" w:rsidRDefault="003877C3">
            <w:pPr>
              <w:pStyle w:val="TableParagraph"/>
              <w:spacing w:line="283" w:lineRule="exact"/>
              <w:ind w:left="1495" w:right="1472"/>
              <w:jc w:val="center"/>
              <w:rPr>
                <w:b/>
                <w:color w:val="FFFFFF" w:themeColor="background1"/>
                <w:sz w:val="24"/>
              </w:rPr>
            </w:pPr>
            <w:r>
              <w:pict w14:anchorId="73AFF7D6">
                <v:shape id="_x0000_s1031" style="position:absolute;left:0;text-align:left;margin-left:87.05pt;margin-top:-279.75pt;width:210pt;height:211.4pt;z-index:-252930048;mso-position-horizontal-relative:page;mso-position-vertical-relative:text" coordorigin="1741,-5595" coordsize="4200,4228" o:spt="100" adj="0,,0" path="m4592,-2173r-1,-47l4587,-2268r-9,-49l4566,-2367r-15,-50l4532,-2467r-22,-51l4483,-2571r-31,-53l4416,-2678r-39,-53l4334,-2784r-47,-53l4273,-2853r,580l4272,-2232r-5,38l4258,-2157r-14,35l4225,-2088r-24,34l4172,-2022r-269,269l3101,-2556r221,-221l3344,-2797r22,-20l3409,-2850r42,-26l3494,-2896r43,-11l3581,-2914r44,-1l3671,-2911r45,11l3763,-2885r48,21l3859,-2839r49,32l3957,-2770r50,43l4058,-2679r45,48l4142,-2584r34,47l4205,-2491r23,45l4246,-2401r13,43l4268,-2315r5,42l4273,-2853r-38,-38l4210,-2915r-33,-32l4119,-2997r-59,-45l4001,-3083r-59,-35l3885,-3148r-56,-25l3804,-3182r-30,-11l3720,-3208r-52,-11l3617,-3224r-50,-2l3521,-3221r-44,9l3436,-3199r-39,17l3402,-3221r2,-40l3403,-3302r-6,-42l3387,-3386r-12,-43l3361,-3471r-18,-44l3322,-3557r-24,-42l3271,-3642r-30,-43l3209,-3727r-34,-42l3160,-3786r,555l3160,-3192r-5,37l3145,-3117r-17,37l3103,-3043r-33,36l2860,-2797r-283,-283l2123,-3534r191,-191l2353,-3761r39,-29l2430,-3813r37,-15l2503,-3838r37,-4l2578,-3842r38,6l2655,-3825r39,15l2734,-3790r40,24l2815,-3738r41,32l2897,-3670r41,39l2974,-3593r33,38l3038,-3516r29,41l3094,-3433r21,42l3133,-3351r13,40l3155,-3270r5,39l3160,-3786r-22,-24l3108,-3842r-9,-9l3031,-3915r-67,-58l2897,-4023r-68,-44l2762,-4104r-66,-29l2632,-4154r-64,-15l2505,-4175r-62,2l2382,-4164r-60,16l2262,-4123r-61,37l2140,-4039r-62,57l1762,-3665r-11,14l1744,-3634r-3,20l1742,-3592r7,27l1763,-3537r22,31l1816,-3473r2030,2030l3879,-1412r30,22l3938,-1376r25,6l3987,-1368r20,-3l4024,-1378r14,-10l4402,-1753r1,l4439,-1792r33,-40l4499,-1872r24,-40l4542,-1952r17,-42l4573,-2036r10,-45l4589,-2126r3,-47m5941,-3520r-4,-72l5928,-3667r-16,-75l5889,-3820r-25,-67l5836,-3956r-32,-69l5767,-4096r-41,-72l5681,-4241r-50,-74l5611,-4342r,775l5600,-3491r-25,72l5534,-3351r-53,63l5417,-3234r-66,41l5281,-3166r-73,13l5133,-3151r-79,-9l4972,-3181r-84,-32l4819,-3245r-70,-39l4677,-3328r-73,-51l4530,-3435r-55,-44l4421,-3524r-56,-48l4310,-3622r-57,-52l4197,-3728r-57,-56l4080,-3845r-57,-61l3968,-3967r-53,-62l3864,-4090r-49,-62l3761,-4226r-48,-73l3670,-4371r-37,-71l3601,-4512r-32,-86l3549,-4682r-11,-81l3537,-4842r11,-76l3573,-4989r39,-67l3666,-5118r62,-54l3794,-5213r69,-26l3937,-5252r77,-2l4093,-5244r81,19l4258,-5194r70,33l4398,-5123r72,43l4543,-5031r74,55l4679,-4926r63,53l4806,-4817r64,58l4934,-4698r64,63l5058,-4574r58,62l5172,-4450r53,62l5277,-4326r49,62l5382,-4189r49,73l5474,-4043r38,72l5544,-3901r33,87l5599,-3729r11,82l5611,-3567r,-775l5589,-4373r-44,-59l5499,-4491r-48,-59l5400,-4610r-53,-60l5291,-4730r-58,-61l5173,-4853r-61,-60l5051,-4971r-60,-55l4932,-5079r-59,-51l4815,-5177r-57,-46l4718,-5254r-17,-12l4645,-5307r-71,-48l4505,-5399r-69,-39l4368,-5473r-66,-31l4237,-5530r-64,-22l4087,-5576r-85,-14l3920,-5595r-80,3l3763,-5582r-75,20l3616,-5533r-69,39l3482,-5446r-63,57l3360,-5323r-49,69l3271,-5182r-29,76l3222,-5027r-8,69l3211,-4888r3,73l3223,-4742r16,75l3261,-4590r24,67l3313,-4454r32,69l3381,-4314r41,72l3466,-4170r50,74l3557,-4038r43,58l3645,-3922r48,58l3743,-3805r52,59l3850,-3686r56,59l3965,-3567r62,61l4089,-3447r61,56l4210,-3337r59,51l4328,-3237r57,46l4443,-3147r56,41l4571,-3057r70,45l4711,-2972r67,36l4845,-2905r65,27l4974,-2856r86,25l5145,-2816r82,6l5307,-2813r78,-11l5461,-2842r73,-30l5603,-2911r67,-49l5734,-3018r59,-65l5841,-3151r1,-2l5881,-3225r29,-76l5929,-3381r9,-69l5941,-3520e" fillcolor="#a4a4a4" stroked="f">
                  <v:stroke joinstyle="round"/>
                  <v:formulas/>
                  <v:path arrowok="t" o:connecttype="segments"/>
                  <w10:wrap anchorx="page"/>
                </v:shape>
              </w:pict>
            </w:r>
            <w:r w:rsidR="00A8252F" w:rsidRPr="00712BD5">
              <w:rPr>
                <w:b/>
                <w:color w:val="FFFFFF" w:themeColor="background1"/>
                <w:sz w:val="24"/>
              </w:rPr>
              <w:t>CHECK LIST</w:t>
            </w:r>
          </w:p>
          <w:p w14:paraId="179C12A8" w14:textId="77777777" w:rsidR="00677296" w:rsidRPr="00712BD5" w:rsidRDefault="00677296">
            <w:pPr>
              <w:pStyle w:val="TableParagraph"/>
              <w:spacing w:before="1"/>
              <w:rPr>
                <w:rFonts w:ascii="Times New Roman"/>
                <w:color w:val="FFFFFF" w:themeColor="background1"/>
                <w:sz w:val="25"/>
              </w:rPr>
            </w:pPr>
          </w:p>
          <w:p w14:paraId="5984766B" w14:textId="77777777" w:rsidR="00677296" w:rsidRDefault="00A8252F">
            <w:pPr>
              <w:pStyle w:val="TableParagraph"/>
              <w:spacing w:before="1"/>
              <w:ind w:left="1495" w:right="1356"/>
              <w:jc w:val="center"/>
              <w:rPr>
                <w:b/>
                <w:sz w:val="24"/>
              </w:rPr>
            </w:pPr>
            <w:r w:rsidRPr="00712BD5">
              <w:rPr>
                <w:b/>
                <w:color w:val="FFFFFF" w:themeColor="background1"/>
                <w:sz w:val="24"/>
              </w:rPr>
              <w:t>“VINCOLI DI ASSUNZIONE E SPESE DI PERSONALE”</w:t>
            </w:r>
          </w:p>
        </w:tc>
      </w:tr>
      <w:tr w:rsidR="00677296" w14:paraId="7684B060" w14:textId="77777777" w:rsidTr="00B05566">
        <w:trPr>
          <w:gridBefore w:val="1"/>
          <w:gridAfter w:val="1"/>
          <w:wBefore w:w="11" w:type="dxa"/>
          <w:wAfter w:w="145" w:type="dxa"/>
          <w:trHeight w:val="431"/>
        </w:trPr>
        <w:tc>
          <w:tcPr>
            <w:tcW w:w="10351" w:type="dxa"/>
            <w:gridSpan w:val="6"/>
            <w:tcBorders>
              <w:top w:val="single" w:sz="48" w:space="0" w:color="D9D9D9"/>
              <w:bottom w:val="nil"/>
              <w:right w:val="single" w:sz="6" w:space="0" w:color="000000"/>
            </w:tcBorders>
            <w:shd w:val="clear" w:color="auto" w:fill="FF0000"/>
          </w:tcPr>
          <w:p w14:paraId="6027EB8F" w14:textId="77777777" w:rsidR="00677296" w:rsidRPr="007B328A" w:rsidRDefault="00A8252F">
            <w:pPr>
              <w:pStyle w:val="TableParagraph"/>
              <w:spacing w:line="284" w:lineRule="exact"/>
              <w:ind w:left="1495" w:right="1474"/>
              <w:jc w:val="center"/>
              <w:rPr>
                <w:b/>
                <w:sz w:val="24"/>
              </w:rPr>
            </w:pPr>
            <w:r w:rsidRPr="007B328A">
              <w:rPr>
                <w:b/>
                <w:sz w:val="24"/>
              </w:rPr>
              <w:t>PARTE TERZA: CONTO ANNUALE SISTEMA SICO</w:t>
            </w:r>
          </w:p>
        </w:tc>
      </w:tr>
      <w:tr w:rsidR="00677296" w14:paraId="5FBE273D" w14:textId="77777777" w:rsidTr="00B05566">
        <w:trPr>
          <w:gridBefore w:val="1"/>
          <w:gridAfter w:val="1"/>
          <w:wBefore w:w="11" w:type="dxa"/>
          <w:wAfter w:w="145" w:type="dxa"/>
          <w:trHeight w:val="868"/>
        </w:trPr>
        <w:tc>
          <w:tcPr>
            <w:tcW w:w="10351" w:type="dxa"/>
            <w:gridSpan w:val="6"/>
            <w:tcBorders>
              <w:top w:val="nil"/>
              <w:left w:val="thinThickMediumGap" w:sz="4" w:space="0" w:color="DFDFDF"/>
              <w:right w:val="single" w:sz="18" w:space="0" w:color="DFDFDF"/>
            </w:tcBorders>
            <w:shd w:val="clear" w:color="auto" w:fill="FF0000"/>
          </w:tcPr>
          <w:p w14:paraId="5B6F5480" w14:textId="77777777" w:rsidR="00677296" w:rsidRPr="007B328A" w:rsidRDefault="00677296">
            <w:pPr>
              <w:pStyle w:val="TableParagraph"/>
              <w:spacing w:before="6"/>
              <w:rPr>
                <w:rFonts w:ascii="Times New Roman"/>
                <w:sz w:val="24"/>
              </w:rPr>
            </w:pPr>
          </w:p>
          <w:p w14:paraId="590995A1" w14:textId="77777777" w:rsidR="00677296" w:rsidRPr="007B328A" w:rsidRDefault="00A8252F">
            <w:pPr>
              <w:pStyle w:val="TableParagraph"/>
              <w:ind w:left="4004" w:right="3975"/>
              <w:jc w:val="center"/>
              <w:rPr>
                <w:b/>
                <w:sz w:val="24"/>
              </w:rPr>
            </w:pPr>
            <w:r w:rsidRPr="007B328A">
              <w:rPr>
                <w:b/>
                <w:sz w:val="24"/>
              </w:rPr>
              <w:t>Punto n. 6.6 PVC n. 6</w:t>
            </w:r>
          </w:p>
        </w:tc>
      </w:tr>
      <w:tr w:rsidR="00B05566" w14:paraId="5E19F67A" w14:textId="77777777" w:rsidTr="005803CB">
        <w:trPr>
          <w:gridBefore w:val="1"/>
          <w:gridAfter w:val="1"/>
          <w:wBefore w:w="11" w:type="dxa"/>
          <w:wAfter w:w="145" w:type="dxa"/>
          <w:trHeight w:val="995"/>
        </w:trPr>
        <w:tc>
          <w:tcPr>
            <w:tcW w:w="10351" w:type="dxa"/>
            <w:gridSpan w:val="6"/>
            <w:tcBorders>
              <w:left w:val="single" w:sz="6" w:space="0" w:color="000000"/>
              <w:right w:val="single" w:sz="6" w:space="0" w:color="000000"/>
            </w:tcBorders>
            <w:shd w:val="clear" w:color="auto" w:fill="F1F1F1"/>
          </w:tcPr>
          <w:p w14:paraId="2F958BEB" w14:textId="1ABA7A17" w:rsidR="00B05566" w:rsidRPr="008F5865" w:rsidRDefault="00B05566" w:rsidP="00B05566">
            <w:pPr>
              <w:rPr>
                <w:b/>
              </w:rPr>
            </w:pPr>
            <w:r>
              <w:rPr>
                <w:b/>
              </w:rPr>
              <w:t>Ente</w:t>
            </w:r>
            <w:r w:rsidRPr="008F5865">
              <w:rPr>
                <w:b/>
              </w:rPr>
              <w:t>……………………</w:t>
            </w:r>
            <w:proofErr w:type="gramStart"/>
            <w:r w:rsidRPr="008F5865">
              <w:rPr>
                <w:b/>
              </w:rPr>
              <w:t>…….</w:t>
            </w:r>
            <w:proofErr w:type="gramEnd"/>
            <w:r w:rsidRPr="008F5865">
              <w:rPr>
                <w:b/>
              </w:rPr>
              <w:t>.</w:t>
            </w:r>
          </w:p>
          <w:p w14:paraId="17257683" w14:textId="77777777" w:rsidR="00B05566" w:rsidRPr="008F5865" w:rsidRDefault="00B05566" w:rsidP="00B05566">
            <w:pPr>
              <w:pBdr>
                <w:top w:val="single" w:sz="4" w:space="1" w:color="auto"/>
                <w:left w:val="single" w:sz="4" w:space="4" w:color="auto"/>
                <w:bottom w:val="single" w:sz="4" w:space="1" w:color="auto"/>
                <w:right w:val="single" w:sz="4" w:space="4" w:color="auto"/>
              </w:pBdr>
            </w:pPr>
            <w:r w:rsidRPr="008F5865">
              <w:t>Preparato da …………………………….                                                           Data……………………</w:t>
            </w:r>
            <w:proofErr w:type="gramStart"/>
            <w:r w:rsidRPr="008F5865">
              <w:t>…….</w:t>
            </w:r>
            <w:proofErr w:type="gramEnd"/>
            <w:r w:rsidRPr="008F5865">
              <w:t>.</w:t>
            </w:r>
          </w:p>
          <w:p w14:paraId="134045A7" w14:textId="77777777" w:rsidR="00B05566" w:rsidRDefault="00B05566" w:rsidP="00B05566">
            <w:pPr>
              <w:pBdr>
                <w:top w:val="single" w:sz="4" w:space="1" w:color="auto"/>
                <w:left w:val="single" w:sz="4" w:space="4" w:color="auto"/>
                <w:bottom w:val="single" w:sz="4" w:space="1" w:color="auto"/>
                <w:right w:val="single" w:sz="4" w:space="4" w:color="auto"/>
              </w:pBdr>
            </w:pPr>
            <w:r w:rsidRPr="008F5865">
              <w:t>Preparato da………………………</w:t>
            </w:r>
            <w:proofErr w:type="gramStart"/>
            <w:r w:rsidRPr="008F5865">
              <w:t>…….</w:t>
            </w:r>
            <w:proofErr w:type="gramEnd"/>
            <w:r w:rsidRPr="008F5865">
              <w:t xml:space="preserve">.   </w:t>
            </w:r>
            <w:r>
              <w:t xml:space="preserve">  </w:t>
            </w:r>
            <w:r w:rsidRPr="008F5865">
              <w:t xml:space="preserve">                                                 </w:t>
            </w:r>
            <w:r>
              <w:t xml:space="preserve">     </w:t>
            </w:r>
            <w:r w:rsidRPr="008F5865">
              <w:t>Data……………………</w:t>
            </w:r>
            <w:proofErr w:type="gramStart"/>
            <w:r w:rsidRPr="008F5865">
              <w:t>…….</w:t>
            </w:r>
            <w:proofErr w:type="gramEnd"/>
            <w:r w:rsidRPr="008F5865">
              <w:t>.</w:t>
            </w:r>
          </w:p>
          <w:p w14:paraId="243D48AE" w14:textId="77777777" w:rsidR="00B05566" w:rsidRDefault="00B05566">
            <w:pPr>
              <w:pStyle w:val="TableParagraph"/>
              <w:spacing w:line="285" w:lineRule="exact"/>
              <w:ind w:left="81" w:right="61"/>
              <w:jc w:val="center"/>
              <w:rPr>
                <w:b/>
                <w:i/>
                <w:sz w:val="24"/>
              </w:rPr>
            </w:pPr>
          </w:p>
        </w:tc>
      </w:tr>
      <w:tr w:rsidR="00677296" w14:paraId="34518444" w14:textId="77777777" w:rsidTr="00B05566">
        <w:trPr>
          <w:gridBefore w:val="1"/>
          <w:gridAfter w:val="1"/>
          <w:wBefore w:w="11" w:type="dxa"/>
          <w:wAfter w:w="145" w:type="dxa"/>
          <w:trHeight w:val="995"/>
        </w:trPr>
        <w:tc>
          <w:tcPr>
            <w:tcW w:w="5247" w:type="dxa"/>
            <w:gridSpan w:val="2"/>
            <w:tcBorders>
              <w:left w:val="single" w:sz="6" w:space="0" w:color="000000"/>
              <w:right w:val="single" w:sz="6" w:space="0" w:color="000000"/>
            </w:tcBorders>
            <w:shd w:val="clear" w:color="auto" w:fill="F1F1F1"/>
          </w:tcPr>
          <w:p w14:paraId="1CF442A1" w14:textId="77777777" w:rsidR="00677296" w:rsidRDefault="00677296">
            <w:pPr>
              <w:pStyle w:val="TableParagraph"/>
              <w:spacing w:before="7"/>
              <w:rPr>
                <w:rFonts w:ascii="Times New Roman"/>
                <w:sz w:val="28"/>
              </w:rPr>
            </w:pPr>
          </w:p>
          <w:p w14:paraId="61ACCA71" w14:textId="77777777" w:rsidR="00677296" w:rsidRDefault="00A8252F">
            <w:pPr>
              <w:pStyle w:val="TableParagraph"/>
              <w:ind w:left="1766" w:right="1741"/>
              <w:jc w:val="center"/>
              <w:rPr>
                <w:b/>
                <w:i/>
                <w:sz w:val="24"/>
              </w:rPr>
            </w:pPr>
            <w:r>
              <w:rPr>
                <w:b/>
                <w:i/>
                <w:sz w:val="24"/>
              </w:rPr>
              <w:t>DESCRIZIONE</w:t>
            </w:r>
          </w:p>
        </w:tc>
        <w:tc>
          <w:tcPr>
            <w:tcW w:w="569" w:type="dxa"/>
            <w:tcBorders>
              <w:left w:val="single" w:sz="6" w:space="0" w:color="000000"/>
              <w:bottom w:val="single" w:sz="6" w:space="0" w:color="000000"/>
              <w:right w:val="single" w:sz="6" w:space="0" w:color="000000"/>
            </w:tcBorders>
            <w:shd w:val="clear" w:color="auto" w:fill="F1F1F1"/>
          </w:tcPr>
          <w:p w14:paraId="3CDF347B" w14:textId="77777777" w:rsidR="00677296" w:rsidRDefault="00677296" w:rsidP="00B05566">
            <w:pPr>
              <w:pStyle w:val="TableParagraph"/>
              <w:spacing w:before="7"/>
              <w:jc w:val="center"/>
              <w:rPr>
                <w:rFonts w:ascii="Times New Roman"/>
                <w:sz w:val="28"/>
              </w:rPr>
            </w:pPr>
          </w:p>
          <w:p w14:paraId="59ED2DF2" w14:textId="77777777" w:rsidR="00677296" w:rsidRDefault="00A8252F" w:rsidP="00B05566">
            <w:pPr>
              <w:pStyle w:val="TableParagraph"/>
              <w:ind w:left="180"/>
              <w:jc w:val="center"/>
              <w:rPr>
                <w:b/>
                <w:i/>
                <w:sz w:val="24"/>
              </w:rPr>
            </w:pPr>
            <w:r>
              <w:rPr>
                <w:b/>
                <w:i/>
                <w:sz w:val="24"/>
              </w:rPr>
              <w:t>Si</w:t>
            </w:r>
          </w:p>
        </w:tc>
        <w:tc>
          <w:tcPr>
            <w:tcW w:w="566" w:type="dxa"/>
            <w:tcBorders>
              <w:left w:val="single" w:sz="6" w:space="0" w:color="000000"/>
              <w:bottom w:val="single" w:sz="6" w:space="0" w:color="000000"/>
              <w:right w:val="single" w:sz="6" w:space="0" w:color="000000"/>
            </w:tcBorders>
            <w:shd w:val="clear" w:color="auto" w:fill="F1F1F1"/>
          </w:tcPr>
          <w:p w14:paraId="7B087FE4" w14:textId="77777777" w:rsidR="00677296" w:rsidRDefault="00677296" w:rsidP="00B05566">
            <w:pPr>
              <w:pStyle w:val="TableParagraph"/>
              <w:spacing w:before="7"/>
              <w:jc w:val="center"/>
              <w:rPr>
                <w:rFonts w:ascii="Times New Roman"/>
                <w:sz w:val="28"/>
              </w:rPr>
            </w:pPr>
          </w:p>
          <w:p w14:paraId="101F4C03" w14:textId="77777777" w:rsidR="00677296" w:rsidRDefault="00A8252F" w:rsidP="00B05566">
            <w:pPr>
              <w:pStyle w:val="TableParagraph"/>
              <w:ind w:left="127"/>
              <w:jc w:val="center"/>
              <w:rPr>
                <w:b/>
                <w:i/>
                <w:sz w:val="24"/>
              </w:rPr>
            </w:pPr>
            <w:r>
              <w:rPr>
                <w:b/>
                <w:i/>
                <w:sz w:val="24"/>
              </w:rPr>
              <w:t>No</w:t>
            </w:r>
          </w:p>
        </w:tc>
        <w:tc>
          <w:tcPr>
            <w:tcW w:w="849" w:type="dxa"/>
            <w:tcBorders>
              <w:left w:val="single" w:sz="6" w:space="0" w:color="000000"/>
              <w:bottom w:val="single" w:sz="6" w:space="0" w:color="000000"/>
              <w:right w:val="single" w:sz="6" w:space="0" w:color="000000"/>
            </w:tcBorders>
            <w:shd w:val="clear" w:color="auto" w:fill="F1F1F1"/>
          </w:tcPr>
          <w:p w14:paraId="1BB3BE13" w14:textId="0687DB16" w:rsidR="00677296" w:rsidRDefault="00A8252F" w:rsidP="00B05566">
            <w:pPr>
              <w:pStyle w:val="TableParagraph"/>
              <w:spacing w:line="276" w:lineRule="auto"/>
              <w:ind w:left="106" w:right="63" w:firstLine="103"/>
              <w:jc w:val="center"/>
              <w:rPr>
                <w:b/>
                <w:i/>
                <w:sz w:val="24"/>
              </w:rPr>
            </w:pPr>
            <w:r>
              <w:rPr>
                <w:b/>
                <w:i/>
                <w:sz w:val="24"/>
              </w:rPr>
              <w:t>N/A N/R</w:t>
            </w:r>
          </w:p>
        </w:tc>
        <w:tc>
          <w:tcPr>
            <w:tcW w:w="3120" w:type="dxa"/>
            <w:tcBorders>
              <w:left w:val="single" w:sz="6" w:space="0" w:color="000000"/>
              <w:bottom w:val="single" w:sz="6" w:space="0" w:color="000000"/>
              <w:right w:val="single" w:sz="6" w:space="0" w:color="000000"/>
            </w:tcBorders>
            <w:shd w:val="clear" w:color="auto" w:fill="F1F1F1"/>
          </w:tcPr>
          <w:p w14:paraId="598F8E1B" w14:textId="77777777" w:rsidR="00677296" w:rsidRDefault="00A8252F">
            <w:pPr>
              <w:pStyle w:val="TableParagraph"/>
              <w:spacing w:line="285" w:lineRule="exact"/>
              <w:ind w:left="81" w:right="61"/>
              <w:jc w:val="center"/>
              <w:rPr>
                <w:b/>
                <w:i/>
                <w:sz w:val="24"/>
              </w:rPr>
            </w:pPr>
            <w:r>
              <w:rPr>
                <w:b/>
                <w:i/>
                <w:sz w:val="24"/>
              </w:rPr>
              <w:t>Descrizione delle procedure</w:t>
            </w:r>
          </w:p>
          <w:p w14:paraId="734B8C47" w14:textId="77777777" w:rsidR="00677296" w:rsidRDefault="00A8252F">
            <w:pPr>
              <w:pStyle w:val="TableParagraph"/>
              <w:spacing w:before="3" w:line="330" w:lineRule="atLeast"/>
              <w:ind w:left="82" w:right="56"/>
              <w:jc w:val="center"/>
              <w:rPr>
                <w:b/>
                <w:i/>
                <w:sz w:val="24"/>
              </w:rPr>
            </w:pPr>
            <w:r>
              <w:rPr>
                <w:b/>
                <w:i/>
                <w:sz w:val="24"/>
              </w:rPr>
              <w:t>svolte e delle evidenze prodotte - Commenti</w:t>
            </w:r>
          </w:p>
        </w:tc>
      </w:tr>
      <w:tr w:rsidR="00677296" w14:paraId="6A13B298" w14:textId="77777777" w:rsidTr="00B05566">
        <w:trPr>
          <w:gridBefore w:val="1"/>
          <w:gridAfter w:val="1"/>
          <w:wBefore w:w="11" w:type="dxa"/>
          <w:wAfter w:w="145" w:type="dxa"/>
          <w:trHeight w:val="748"/>
        </w:trPr>
        <w:tc>
          <w:tcPr>
            <w:tcW w:w="5247" w:type="dxa"/>
            <w:gridSpan w:val="2"/>
            <w:tcBorders>
              <w:bottom w:val="single" w:sz="6" w:space="0" w:color="000000"/>
            </w:tcBorders>
          </w:tcPr>
          <w:p w14:paraId="364C03F0" w14:textId="77777777" w:rsidR="00677296" w:rsidRDefault="00A8252F">
            <w:pPr>
              <w:pStyle w:val="TableParagraph"/>
              <w:spacing w:line="245" w:lineRule="exact"/>
              <w:ind w:left="59"/>
              <w:rPr>
                <w:sz w:val="20"/>
              </w:rPr>
            </w:pPr>
            <w:proofErr w:type="gramStart"/>
            <w:r>
              <w:rPr>
                <w:sz w:val="20"/>
              </w:rPr>
              <w:t>L’Ente,  ha</w:t>
            </w:r>
            <w:proofErr w:type="gramEnd"/>
            <w:r>
              <w:rPr>
                <w:sz w:val="20"/>
              </w:rPr>
              <w:t xml:space="preserve">  sottoposto  al  Collegio  dei</w:t>
            </w:r>
            <w:r>
              <w:rPr>
                <w:spacing w:val="3"/>
                <w:sz w:val="20"/>
              </w:rPr>
              <w:t xml:space="preserve"> </w:t>
            </w:r>
            <w:r>
              <w:rPr>
                <w:sz w:val="20"/>
              </w:rPr>
              <w:t>Revisori/Revisore</w:t>
            </w:r>
          </w:p>
          <w:p w14:paraId="1D3FE2DC" w14:textId="77777777" w:rsidR="00677296" w:rsidRDefault="00A8252F">
            <w:pPr>
              <w:pStyle w:val="TableParagraph"/>
              <w:spacing w:line="248" w:lineRule="exact"/>
              <w:ind w:left="59"/>
              <w:rPr>
                <w:sz w:val="20"/>
              </w:rPr>
            </w:pPr>
            <w:r>
              <w:rPr>
                <w:sz w:val="20"/>
              </w:rPr>
              <w:t>Unico</w:t>
            </w:r>
            <w:r>
              <w:rPr>
                <w:spacing w:val="38"/>
                <w:sz w:val="20"/>
              </w:rPr>
              <w:t xml:space="preserve"> </w:t>
            </w:r>
            <w:r>
              <w:rPr>
                <w:sz w:val="20"/>
              </w:rPr>
              <w:t>la</w:t>
            </w:r>
            <w:r>
              <w:rPr>
                <w:spacing w:val="38"/>
                <w:sz w:val="20"/>
              </w:rPr>
              <w:t xml:space="preserve"> </w:t>
            </w:r>
            <w:r>
              <w:rPr>
                <w:sz w:val="20"/>
              </w:rPr>
              <w:t>sottoscrizione</w:t>
            </w:r>
            <w:r>
              <w:rPr>
                <w:spacing w:val="40"/>
                <w:sz w:val="20"/>
              </w:rPr>
              <w:t xml:space="preserve"> </w:t>
            </w:r>
            <w:r>
              <w:rPr>
                <w:sz w:val="20"/>
              </w:rPr>
              <w:t>del</w:t>
            </w:r>
            <w:r>
              <w:rPr>
                <w:spacing w:val="38"/>
                <w:sz w:val="20"/>
              </w:rPr>
              <w:t xml:space="preserve"> </w:t>
            </w:r>
            <w:r>
              <w:rPr>
                <w:sz w:val="20"/>
              </w:rPr>
              <w:t>modello</w:t>
            </w:r>
            <w:r>
              <w:rPr>
                <w:spacing w:val="39"/>
                <w:sz w:val="20"/>
              </w:rPr>
              <w:t xml:space="preserve"> </w:t>
            </w:r>
            <w:r>
              <w:rPr>
                <w:sz w:val="20"/>
              </w:rPr>
              <w:t>del</w:t>
            </w:r>
            <w:r>
              <w:rPr>
                <w:spacing w:val="38"/>
                <w:sz w:val="20"/>
              </w:rPr>
              <w:t xml:space="preserve"> </w:t>
            </w:r>
            <w:r>
              <w:rPr>
                <w:sz w:val="20"/>
              </w:rPr>
              <w:t>Conto</w:t>
            </w:r>
            <w:r>
              <w:rPr>
                <w:spacing w:val="37"/>
                <w:sz w:val="20"/>
              </w:rPr>
              <w:t xml:space="preserve"> </w:t>
            </w:r>
            <w:r>
              <w:rPr>
                <w:sz w:val="20"/>
              </w:rPr>
              <w:t>Annuale</w:t>
            </w:r>
          </w:p>
          <w:p w14:paraId="36EECF24" w14:textId="77777777" w:rsidR="00677296" w:rsidRDefault="00A8252F">
            <w:pPr>
              <w:pStyle w:val="TableParagraph"/>
              <w:spacing w:before="1" w:line="235" w:lineRule="exact"/>
              <w:ind w:left="59"/>
              <w:rPr>
                <w:sz w:val="20"/>
              </w:rPr>
            </w:pPr>
            <w:r>
              <w:rPr>
                <w:sz w:val="20"/>
              </w:rPr>
              <w:t>debitamente certificato da SICO?</w:t>
            </w:r>
          </w:p>
        </w:tc>
        <w:tc>
          <w:tcPr>
            <w:tcW w:w="569" w:type="dxa"/>
            <w:tcBorders>
              <w:top w:val="single" w:sz="6" w:space="0" w:color="000000"/>
              <w:bottom w:val="single" w:sz="6" w:space="0" w:color="000000"/>
              <w:right w:val="single" w:sz="6" w:space="0" w:color="000000"/>
            </w:tcBorders>
          </w:tcPr>
          <w:p w14:paraId="028D5AEB"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14:paraId="03E59DC0"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1AE180F5"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14:paraId="581CF5EF" w14:textId="77777777" w:rsidR="00677296" w:rsidRDefault="00677296">
            <w:pPr>
              <w:pStyle w:val="TableParagraph"/>
              <w:rPr>
                <w:rFonts w:ascii="Times New Roman"/>
                <w:sz w:val="20"/>
              </w:rPr>
            </w:pPr>
          </w:p>
        </w:tc>
      </w:tr>
      <w:tr w:rsidR="00677296" w14:paraId="06A8FCA1" w14:textId="77777777" w:rsidTr="00B05566">
        <w:trPr>
          <w:gridBefore w:val="1"/>
          <w:gridAfter w:val="1"/>
          <w:wBefore w:w="11" w:type="dxa"/>
          <w:wAfter w:w="145" w:type="dxa"/>
          <w:trHeight w:val="992"/>
        </w:trPr>
        <w:tc>
          <w:tcPr>
            <w:tcW w:w="5247" w:type="dxa"/>
            <w:gridSpan w:val="2"/>
            <w:tcBorders>
              <w:top w:val="single" w:sz="6" w:space="0" w:color="000000"/>
              <w:left w:val="single" w:sz="6" w:space="0" w:color="000000"/>
              <w:bottom w:val="single" w:sz="6" w:space="0" w:color="000000"/>
              <w:right w:val="single" w:sz="6" w:space="0" w:color="000000"/>
            </w:tcBorders>
          </w:tcPr>
          <w:p w14:paraId="10B74E6F" w14:textId="77777777" w:rsidR="00677296" w:rsidRDefault="00A8252F">
            <w:pPr>
              <w:pStyle w:val="TableParagraph"/>
              <w:spacing w:line="242" w:lineRule="exact"/>
              <w:ind w:left="59"/>
              <w:rPr>
                <w:sz w:val="20"/>
              </w:rPr>
            </w:pPr>
            <w:r>
              <w:rPr>
                <w:sz w:val="20"/>
              </w:rPr>
              <w:t>L’Ente ha riportato la correttezza dei dati esposti con le</w:t>
            </w:r>
          </w:p>
          <w:p w14:paraId="6348AA4D" w14:textId="1DB32C55" w:rsidR="00677296" w:rsidRDefault="00A8252F">
            <w:pPr>
              <w:pStyle w:val="TableParagraph"/>
              <w:spacing w:line="248" w:lineRule="exact"/>
              <w:ind w:left="59"/>
              <w:rPr>
                <w:sz w:val="20"/>
              </w:rPr>
            </w:pPr>
            <w:r>
              <w:rPr>
                <w:sz w:val="20"/>
              </w:rPr>
              <w:t>scritture contabili?</w:t>
            </w:r>
          </w:p>
          <w:p w14:paraId="75BA2BBA" w14:textId="77777777" w:rsidR="00677296" w:rsidRDefault="00A8252F">
            <w:pPr>
              <w:pStyle w:val="TableParagraph"/>
              <w:spacing w:before="1" w:line="248" w:lineRule="exact"/>
              <w:ind w:left="59"/>
              <w:rPr>
                <w:sz w:val="20"/>
              </w:rPr>
            </w:pPr>
            <w:r>
              <w:rPr>
                <w:sz w:val="20"/>
              </w:rPr>
              <w:t>(Il Revisore deve attestarne la correttezza con le scritture</w:t>
            </w:r>
          </w:p>
          <w:p w14:paraId="022C8406" w14:textId="77777777" w:rsidR="00677296" w:rsidRDefault="00A8252F">
            <w:pPr>
              <w:pStyle w:val="TableParagraph"/>
              <w:spacing w:line="234" w:lineRule="exact"/>
              <w:ind w:left="59"/>
              <w:rPr>
                <w:sz w:val="20"/>
              </w:rPr>
            </w:pPr>
            <w:r>
              <w:rPr>
                <w:sz w:val="20"/>
              </w:rPr>
              <w:t>contabili dell’Ente)</w:t>
            </w:r>
          </w:p>
        </w:tc>
        <w:tc>
          <w:tcPr>
            <w:tcW w:w="569" w:type="dxa"/>
            <w:tcBorders>
              <w:top w:val="single" w:sz="6" w:space="0" w:color="000000"/>
              <w:left w:val="single" w:sz="6" w:space="0" w:color="000000"/>
              <w:bottom w:val="single" w:sz="6" w:space="0" w:color="000000"/>
              <w:right w:val="single" w:sz="6" w:space="0" w:color="000000"/>
            </w:tcBorders>
          </w:tcPr>
          <w:p w14:paraId="00D17AA1"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14:paraId="7F5A188D"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6" w:space="0" w:color="000000"/>
              <w:right w:val="single" w:sz="6" w:space="0" w:color="000000"/>
            </w:tcBorders>
          </w:tcPr>
          <w:p w14:paraId="3E6CD48D"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6" w:space="0" w:color="000000"/>
              <w:right w:val="single" w:sz="6" w:space="0" w:color="000000"/>
            </w:tcBorders>
          </w:tcPr>
          <w:p w14:paraId="7022EB47" w14:textId="77777777" w:rsidR="00677296" w:rsidRDefault="00677296">
            <w:pPr>
              <w:pStyle w:val="TableParagraph"/>
              <w:rPr>
                <w:rFonts w:ascii="Times New Roman"/>
                <w:sz w:val="20"/>
              </w:rPr>
            </w:pPr>
          </w:p>
        </w:tc>
      </w:tr>
      <w:tr w:rsidR="00677296" w14:paraId="2A6E9311" w14:textId="77777777" w:rsidTr="00B05566">
        <w:trPr>
          <w:gridBefore w:val="1"/>
          <w:gridAfter w:val="1"/>
          <w:wBefore w:w="11" w:type="dxa"/>
          <w:wAfter w:w="145" w:type="dxa"/>
          <w:trHeight w:val="743"/>
        </w:trPr>
        <w:tc>
          <w:tcPr>
            <w:tcW w:w="5247" w:type="dxa"/>
            <w:gridSpan w:val="2"/>
            <w:tcBorders>
              <w:top w:val="single" w:sz="6" w:space="0" w:color="000000"/>
              <w:bottom w:val="single" w:sz="4" w:space="0" w:color="auto"/>
            </w:tcBorders>
          </w:tcPr>
          <w:p w14:paraId="1BF06D74" w14:textId="77777777" w:rsidR="00677296" w:rsidRDefault="00A8252F">
            <w:pPr>
              <w:pStyle w:val="TableParagraph"/>
              <w:spacing w:line="243" w:lineRule="exact"/>
              <w:ind w:left="59"/>
              <w:rPr>
                <w:sz w:val="20"/>
              </w:rPr>
            </w:pPr>
            <w:r>
              <w:rPr>
                <w:sz w:val="20"/>
              </w:rPr>
              <w:t>L’Ente,</w:t>
            </w:r>
            <w:r>
              <w:rPr>
                <w:spacing w:val="14"/>
                <w:sz w:val="20"/>
              </w:rPr>
              <w:t xml:space="preserve"> </w:t>
            </w:r>
            <w:r>
              <w:rPr>
                <w:sz w:val="20"/>
              </w:rPr>
              <w:t>nel</w:t>
            </w:r>
            <w:r>
              <w:rPr>
                <w:spacing w:val="15"/>
                <w:sz w:val="20"/>
              </w:rPr>
              <w:t xml:space="preserve"> </w:t>
            </w:r>
            <w:r>
              <w:rPr>
                <w:sz w:val="20"/>
              </w:rPr>
              <w:t>modello</w:t>
            </w:r>
            <w:r>
              <w:rPr>
                <w:spacing w:val="13"/>
                <w:sz w:val="20"/>
              </w:rPr>
              <w:t xml:space="preserve"> </w:t>
            </w:r>
            <w:r>
              <w:rPr>
                <w:sz w:val="20"/>
              </w:rPr>
              <w:t>di</w:t>
            </w:r>
            <w:r>
              <w:rPr>
                <w:spacing w:val="13"/>
                <w:sz w:val="20"/>
              </w:rPr>
              <w:t xml:space="preserve"> </w:t>
            </w:r>
            <w:r>
              <w:rPr>
                <w:sz w:val="20"/>
              </w:rPr>
              <w:t>rilevazione</w:t>
            </w:r>
            <w:r>
              <w:rPr>
                <w:spacing w:val="15"/>
                <w:sz w:val="20"/>
              </w:rPr>
              <w:t xml:space="preserve"> </w:t>
            </w:r>
            <w:r>
              <w:rPr>
                <w:sz w:val="20"/>
              </w:rPr>
              <w:t>della</w:t>
            </w:r>
            <w:r>
              <w:rPr>
                <w:spacing w:val="15"/>
                <w:sz w:val="20"/>
              </w:rPr>
              <w:t xml:space="preserve"> </w:t>
            </w:r>
            <w:r>
              <w:rPr>
                <w:sz w:val="20"/>
              </w:rPr>
              <w:t>tabella</w:t>
            </w:r>
            <w:r>
              <w:rPr>
                <w:spacing w:val="15"/>
                <w:sz w:val="20"/>
              </w:rPr>
              <w:t xml:space="preserve"> </w:t>
            </w:r>
            <w:r>
              <w:rPr>
                <w:sz w:val="20"/>
              </w:rPr>
              <w:t>15</w:t>
            </w:r>
            <w:r>
              <w:rPr>
                <w:spacing w:val="12"/>
                <w:sz w:val="20"/>
              </w:rPr>
              <w:t xml:space="preserve"> </w:t>
            </w:r>
            <w:r>
              <w:rPr>
                <w:sz w:val="20"/>
              </w:rPr>
              <w:t>e</w:t>
            </w:r>
            <w:r>
              <w:rPr>
                <w:spacing w:val="10"/>
                <w:sz w:val="20"/>
              </w:rPr>
              <w:t xml:space="preserve"> </w:t>
            </w:r>
            <w:r>
              <w:rPr>
                <w:sz w:val="20"/>
              </w:rPr>
              <w:t>della</w:t>
            </w:r>
          </w:p>
          <w:p w14:paraId="71A3C11F" w14:textId="77777777" w:rsidR="00677296" w:rsidRDefault="00A8252F">
            <w:pPr>
              <w:pStyle w:val="TableParagraph"/>
              <w:spacing w:before="1" w:line="248" w:lineRule="exact"/>
              <w:ind w:left="59"/>
              <w:rPr>
                <w:sz w:val="20"/>
              </w:rPr>
            </w:pPr>
            <w:r>
              <w:rPr>
                <w:sz w:val="20"/>
              </w:rPr>
              <w:t>scheda SICI (Specifiche Informazioni sulla</w:t>
            </w:r>
            <w:r>
              <w:rPr>
                <w:spacing w:val="12"/>
                <w:sz w:val="20"/>
              </w:rPr>
              <w:t xml:space="preserve"> </w:t>
            </w:r>
            <w:r>
              <w:rPr>
                <w:sz w:val="20"/>
              </w:rPr>
              <w:t>Contrattazione</w:t>
            </w:r>
          </w:p>
          <w:p w14:paraId="3234B521" w14:textId="77777777" w:rsidR="00677296" w:rsidRDefault="00A8252F">
            <w:pPr>
              <w:pStyle w:val="TableParagraph"/>
              <w:spacing w:line="232" w:lineRule="exact"/>
              <w:ind w:left="59"/>
              <w:rPr>
                <w:sz w:val="20"/>
              </w:rPr>
            </w:pPr>
            <w:r>
              <w:rPr>
                <w:sz w:val="20"/>
              </w:rPr>
              <w:t xml:space="preserve">Integrativa), ha riportato correttamente i </w:t>
            </w:r>
            <w:proofErr w:type="gramStart"/>
            <w:r>
              <w:rPr>
                <w:sz w:val="20"/>
              </w:rPr>
              <w:t>dati ?</w:t>
            </w:r>
            <w:proofErr w:type="gramEnd"/>
          </w:p>
        </w:tc>
        <w:tc>
          <w:tcPr>
            <w:tcW w:w="569" w:type="dxa"/>
            <w:tcBorders>
              <w:top w:val="single" w:sz="6" w:space="0" w:color="000000"/>
              <w:bottom w:val="single" w:sz="4" w:space="0" w:color="auto"/>
              <w:right w:val="single" w:sz="6" w:space="0" w:color="000000"/>
            </w:tcBorders>
          </w:tcPr>
          <w:p w14:paraId="2B157800" w14:textId="77777777" w:rsidR="00677296" w:rsidRDefault="00677296">
            <w:pPr>
              <w:pStyle w:val="TableParagraph"/>
              <w:rPr>
                <w:rFonts w:ascii="Times New Roman"/>
                <w:sz w:val="20"/>
              </w:rPr>
            </w:pPr>
          </w:p>
        </w:tc>
        <w:tc>
          <w:tcPr>
            <w:tcW w:w="566" w:type="dxa"/>
            <w:tcBorders>
              <w:top w:val="single" w:sz="6" w:space="0" w:color="000000"/>
              <w:left w:val="single" w:sz="6" w:space="0" w:color="000000"/>
              <w:bottom w:val="single" w:sz="4" w:space="0" w:color="auto"/>
              <w:right w:val="single" w:sz="6" w:space="0" w:color="000000"/>
            </w:tcBorders>
          </w:tcPr>
          <w:p w14:paraId="71A956A3" w14:textId="77777777" w:rsidR="00677296" w:rsidRDefault="00677296">
            <w:pPr>
              <w:pStyle w:val="TableParagraph"/>
              <w:rPr>
                <w:rFonts w:ascii="Times New Roman"/>
                <w:sz w:val="20"/>
              </w:rPr>
            </w:pPr>
          </w:p>
        </w:tc>
        <w:tc>
          <w:tcPr>
            <w:tcW w:w="849" w:type="dxa"/>
            <w:tcBorders>
              <w:top w:val="single" w:sz="6" w:space="0" w:color="000000"/>
              <w:left w:val="single" w:sz="6" w:space="0" w:color="000000"/>
              <w:bottom w:val="single" w:sz="4" w:space="0" w:color="auto"/>
              <w:right w:val="single" w:sz="6" w:space="0" w:color="000000"/>
            </w:tcBorders>
          </w:tcPr>
          <w:p w14:paraId="086DA5BA" w14:textId="77777777" w:rsidR="00677296" w:rsidRDefault="00677296">
            <w:pPr>
              <w:pStyle w:val="TableParagraph"/>
              <w:rPr>
                <w:rFonts w:ascii="Times New Roman"/>
                <w:sz w:val="20"/>
              </w:rPr>
            </w:pPr>
          </w:p>
        </w:tc>
        <w:tc>
          <w:tcPr>
            <w:tcW w:w="3120" w:type="dxa"/>
            <w:tcBorders>
              <w:top w:val="single" w:sz="6" w:space="0" w:color="000000"/>
              <w:left w:val="single" w:sz="6" w:space="0" w:color="000000"/>
              <w:bottom w:val="single" w:sz="4" w:space="0" w:color="auto"/>
              <w:right w:val="single" w:sz="6" w:space="0" w:color="000000"/>
            </w:tcBorders>
          </w:tcPr>
          <w:p w14:paraId="717B8372" w14:textId="77777777" w:rsidR="00677296" w:rsidRDefault="00677296">
            <w:pPr>
              <w:pStyle w:val="TableParagraph"/>
              <w:rPr>
                <w:rFonts w:ascii="Times New Roman"/>
                <w:sz w:val="20"/>
              </w:rPr>
            </w:pPr>
          </w:p>
        </w:tc>
      </w:tr>
      <w:tr w:rsidR="00677296" w14:paraId="20D2F0A3" w14:textId="77777777" w:rsidTr="00B05566">
        <w:trPr>
          <w:gridBefore w:val="1"/>
          <w:gridAfter w:val="1"/>
          <w:wBefore w:w="11" w:type="dxa"/>
          <w:wAfter w:w="145" w:type="dxa"/>
          <w:trHeight w:val="498"/>
        </w:trPr>
        <w:tc>
          <w:tcPr>
            <w:tcW w:w="5247" w:type="dxa"/>
            <w:gridSpan w:val="2"/>
            <w:tcBorders>
              <w:top w:val="single" w:sz="4" w:space="0" w:color="auto"/>
              <w:left w:val="single" w:sz="4" w:space="0" w:color="auto"/>
              <w:bottom w:val="single" w:sz="4" w:space="0" w:color="auto"/>
            </w:tcBorders>
          </w:tcPr>
          <w:p w14:paraId="6F0CC751" w14:textId="2C902D95" w:rsidR="00677296" w:rsidRDefault="00A8252F">
            <w:pPr>
              <w:pStyle w:val="TableParagraph"/>
              <w:spacing w:line="245" w:lineRule="exact"/>
              <w:ind w:left="59"/>
              <w:rPr>
                <w:sz w:val="20"/>
              </w:rPr>
            </w:pPr>
            <w:r>
              <w:rPr>
                <w:sz w:val="20"/>
              </w:rPr>
              <w:t>L’Ente</w:t>
            </w:r>
            <w:r w:rsidR="00B53021">
              <w:rPr>
                <w:sz w:val="20"/>
              </w:rPr>
              <w:t xml:space="preserve"> </w:t>
            </w:r>
            <w:r>
              <w:rPr>
                <w:sz w:val="20"/>
              </w:rPr>
              <w:t>ha riconciliato le tabelle con la Banca sui dati</w:t>
            </w:r>
          </w:p>
          <w:p w14:paraId="58476DF4" w14:textId="77777777" w:rsidR="00677296" w:rsidRDefault="00A8252F">
            <w:pPr>
              <w:pStyle w:val="TableParagraph"/>
              <w:spacing w:before="1" w:line="233" w:lineRule="exact"/>
              <w:ind w:left="59"/>
              <w:rPr>
                <w:sz w:val="20"/>
              </w:rPr>
            </w:pPr>
            <w:r>
              <w:rPr>
                <w:sz w:val="20"/>
              </w:rPr>
              <w:t>SIOPE o Bilancio?</w:t>
            </w:r>
          </w:p>
        </w:tc>
        <w:tc>
          <w:tcPr>
            <w:tcW w:w="569" w:type="dxa"/>
            <w:tcBorders>
              <w:top w:val="single" w:sz="4" w:space="0" w:color="auto"/>
              <w:bottom w:val="single" w:sz="4" w:space="0" w:color="auto"/>
              <w:right w:val="single" w:sz="6" w:space="0" w:color="000000"/>
            </w:tcBorders>
          </w:tcPr>
          <w:p w14:paraId="47520979" w14:textId="77777777" w:rsidR="00677296" w:rsidRDefault="00677296">
            <w:pPr>
              <w:pStyle w:val="TableParagraph"/>
              <w:rPr>
                <w:rFonts w:ascii="Times New Roman"/>
                <w:sz w:val="20"/>
              </w:rPr>
            </w:pPr>
          </w:p>
        </w:tc>
        <w:tc>
          <w:tcPr>
            <w:tcW w:w="566" w:type="dxa"/>
            <w:tcBorders>
              <w:top w:val="single" w:sz="4" w:space="0" w:color="auto"/>
              <w:left w:val="single" w:sz="6" w:space="0" w:color="000000"/>
              <w:bottom w:val="single" w:sz="4" w:space="0" w:color="auto"/>
              <w:right w:val="single" w:sz="6" w:space="0" w:color="000000"/>
            </w:tcBorders>
          </w:tcPr>
          <w:p w14:paraId="31424D03" w14:textId="77777777" w:rsidR="00677296" w:rsidRDefault="00677296">
            <w:pPr>
              <w:pStyle w:val="TableParagraph"/>
              <w:rPr>
                <w:rFonts w:ascii="Times New Roman"/>
                <w:sz w:val="20"/>
              </w:rPr>
            </w:pPr>
          </w:p>
        </w:tc>
        <w:tc>
          <w:tcPr>
            <w:tcW w:w="849" w:type="dxa"/>
            <w:tcBorders>
              <w:top w:val="single" w:sz="4" w:space="0" w:color="auto"/>
              <w:left w:val="single" w:sz="6" w:space="0" w:color="000000"/>
              <w:bottom w:val="single" w:sz="4" w:space="0" w:color="auto"/>
              <w:right w:val="single" w:sz="6" w:space="0" w:color="000000"/>
            </w:tcBorders>
          </w:tcPr>
          <w:p w14:paraId="57912EB3" w14:textId="77777777" w:rsidR="00677296" w:rsidRDefault="00677296">
            <w:pPr>
              <w:pStyle w:val="TableParagraph"/>
              <w:rPr>
                <w:rFonts w:ascii="Times New Roman"/>
                <w:sz w:val="20"/>
              </w:rPr>
            </w:pPr>
          </w:p>
        </w:tc>
        <w:tc>
          <w:tcPr>
            <w:tcW w:w="3120" w:type="dxa"/>
            <w:tcBorders>
              <w:top w:val="single" w:sz="4" w:space="0" w:color="auto"/>
              <w:left w:val="single" w:sz="6" w:space="0" w:color="000000"/>
              <w:bottom w:val="single" w:sz="4" w:space="0" w:color="auto"/>
              <w:right w:val="single" w:sz="4" w:space="0" w:color="auto"/>
            </w:tcBorders>
          </w:tcPr>
          <w:p w14:paraId="77B97539" w14:textId="77777777" w:rsidR="00677296" w:rsidRDefault="00677296">
            <w:pPr>
              <w:pStyle w:val="TableParagraph"/>
              <w:rPr>
                <w:rFonts w:ascii="Times New Roman"/>
                <w:sz w:val="20"/>
              </w:rPr>
            </w:pPr>
          </w:p>
        </w:tc>
      </w:tr>
      <w:tr w:rsidR="00B05566" w14:paraId="61BAF9EA" w14:textId="77777777" w:rsidTr="00B05566">
        <w:trPr>
          <w:gridBefore w:val="1"/>
          <w:gridAfter w:val="1"/>
          <w:wBefore w:w="11" w:type="dxa"/>
          <w:wAfter w:w="145" w:type="dxa"/>
          <w:trHeight w:val="498"/>
        </w:trPr>
        <w:tc>
          <w:tcPr>
            <w:tcW w:w="5247" w:type="dxa"/>
            <w:gridSpan w:val="2"/>
            <w:tcBorders>
              <w:top w:val="single" w:sz="4" w:space="0" w:color="auto"/>
              <w:left w:val="nil"/>
              <w:bottom w:val="nil"/>
              <w:right w:val="nil"/>
            </w:tcBorders>
          </w:tcPr>
          <w:p w14:paraId="3AB9DB55" w14:textId="77777777" w:rsidR="00B05566" w:rsidRDefault="00B05566">
            <w:pPr>
              <w:pStyle w:val="TableParagraph"/>
              <w:spacing w:line="245" w:lineRule="exact"/>
              <w:ind w:left="59"/>
              <w:rPr>
                <w:sz w:val="20"/>
              </w:rPr>
            </w:pPr>
          </w:p>
        </w:tc>
        <w:tc>
          <w:tcPr>
            <w:tcW w:w="569" w:type="dxa"/>
            <w:tcBorders>
              <w:top w:val="single" w:sz="4" w:space="0" w:color="auto"/>
              <w:left w:val="nil"/>
              <w:bottom w:val="nil"/>
              <w:right w:val="nil"/>
            </w:tcBorders>
          </w:tcPr>
          <w:p w14:paraId="072021E6" w14:textId="77777777" w:rsidR="00B05566" w:rsidRDefault="00B05566">
            <w:pPr>
              <w:pStyle w:val="TableParagraph"/>
              <w:rPr>
                <w:rFonts w:ascii="Times New Roman"/>
                <w:sz w:val="20"/>
              </w:rPr>
            </w:pPr>
          </w:p>
        </w:tc>
        <w:tc>
          <w:tcPr>
            <w:tcW w:w="566" w:type="dxa"/>
            <w:tcBorders>
              <w:top w:val="single" w:sz="4" w:space="0" w:color="auto"/>
              <w:left w:val="nil"/>
              <w:bottom w:val="nil"/>
              <w:right w:val="nil"/>
            </w:tcBorders>
          </w:tcPr>
          <w:p w14:paraId="76C13C1C" w14:textId="77777777" w:rsidR="00B05566" w:rsidRDefault="00B05566">
            <w:pPr>
              <w:pStyle w:val="TableParagraph"/>
              <w:rPr>
                <w:rFonts w:ascii="Times New Roman"/>
                <w:sz w:val="20"/>
              </w:rPr>
            </w:pPr>
          </w:p>
        </w:tc>
        <w:tc>
          <w:tcPr>
            <w:tcW w:w="849" w:type="dxa"/>
            <w:tcBorders>
              <w:top w:val="single" w:sz="4" w:space="0" w:color="auto"/>
              <w:left w:val="nil"/>
              <w:bottom w:val="nil"/>
              <w:right w:val="nil"/>
            </w:tcBorders>
          </w:tcPr>
          <w:p w14:paraId="6E2BE9EB" w14:textId="77777777" w:rsidR="00B05566" w:rsidRDefault="00B05566">
            <w:pPr>
              <w:pStyle w:val="TableParagraph"/>
              <w:rPr>
                <w:rFonts w:ascii="Times New Roman"/>
                <w:sz w:val="20"/>
              </w:rPr>
            </w:pPr>
          </w:p>
        </w:tc>
        <w:tc>
          <w:tcPr>
            <w:tcW w:w="3120" w:type="dxa"/>
            <w:tcBorders>
              <w:top w:val="single" w:sz="4" w:space="0" w:color="auto"/>
              <w:left w:val="nil"/>
              <w:bottom w:val="nil"/>
              <w:right w:val="nil"/>
            </w:tcBorders>
          </w:tcPr>
          <w:p w14:paraId="25B9BE01" w14:textId="77777777" w:rsidR="00B05566" w:rsidRDefault="00B05566">
            <w:pPr>
              <w:pStyle w:val="TableParagraph"/>
              <w:rPr>
                <w:rFonts w:ascii="Times New Roman"/>
                <w:sz w:val="20"/>
              </w:rPr>
            </w:pPr>
          </w:p>
        </w:tc>
      </w:tr>
      <w:tr w:rsidR="00B05566" w14:paraId="5669DF3C" w14:textId="77777777" w:rsidTr="00250763">
        <w:trPr>
          <w:gridBefore w:val="1"/>
          <w:gridAfter w:val="1"/>
          <w:wBefore w:w="11" w:type="dxa"/>
          <w:wAfter w:w="145" w:type="dxa"/>
          <w:trHeight w:val="3179"/>
        </w:trPr>
        <w:tc>
          <w:tcPr>
            <w:tcW w:w="10351" w:type="dxa"/>
            <w:gridSpan w:val="6"/>
            <w:tcBorders>
              <w:top w:val="nil"/>
              <w:right w:val="single" w:sz="6" w:space="0" w:color="000000"/>
            </w:tcBorders>
          </w:tcPr>
          <w:p w14:paraId="6EFC42D9" w14:textId="77777777" w:rsidR="00B05566" w:rsidRDefault="00B05566" w:rsidP="00B05566">
            <w:pPr>
              <w:pStyle w:val="TableParagraph"/>
              <w:spacing w:line="222" w:lineRule="exact"/>
              <w:ind w:left="57"/>
              <w:rPr>
                <w:b/>
                <w:sz w:val="20"/>
              </w:rPr>
            </w:pPr>
            <w:r w:rsidRPr="00121841">
              <w:rPr>
                <w:b/>
                <w:snapToGrid w:val="0"/>
                <w:color w:val="FF0000"/>
              </w:rPr>
              <w:t>LEGENDA:</w:t>
            </w:r>
          </w:p>
          <w:p w14:paraId="5E9D7B83" w14:textId="77777777" w:rsidR="00B05566" w:rsidRPr="00121841" w:rsidRDefault="00B05566" w:rsidP="00B05566">
            <w:pPr>
              <w:jc w:val="both"/>
              <w:rPr>
                <w:b/>
                <w:snapToGrid w:val="0"/>
                <w:color w:val="FF0000"/>
              </w:rPr>
            </w:pPr>
            <w:r w:rsidRPr="00121841">
              <w:rPr>
                <w:b/>
                <w:snapToGrid w:val="0"/>
                <w:color w:val="FF0000"/>
              </w:rPr>
              <w:t>In caso di risposta negativa:</w:t>
            </w:r>
          </w:p>
          <w:p w14:paraId="5A983405" w14:textId="77777777" w:rsidR="00B05566" w:rsidRDefault="00B05566" w:rsidP="00B05566">
            <w:pPr>
              <w:pStyle w:val="TableParagraph"/>
              <w:spacing w:before="1" w:line="226" w:lineRule="exact"/>
              <w:ind w:left="57"/>
              <w:rPr>
                <w:b/>
                <w:snapToGrid w:val="0"/>
                <w:color w:val="FF0000"/>
              </w:rPr>
            </w:pPr>
            <w:r w:rsidRPr="00121841">
              <w:rPr>
                <w:b/>
                <w:snapToGrid w:val="0"/>
                <w:color w:val="FF0000"/>
              </w:rPr>
              <w:t>l’organo di revisione deve sviluppare un’adeguata azione di risposta a seconda della fattispecie (segnalazione, denuncia, verifiche ulteriori, ecc.)</w:t>
            </w:r>
          </w:p>
          <w:p w14:paraId="1C107F15" w14:textId="77777777" w:rsidR="00B05566" w:rsidRDefault="00B05566" w:rsidP="00B05566">
            <w:pPr>
              <w:pStyle w:val="TableParagraph"/>
              <w:spacing w:before="1" w:line="226" w:lineRule="exact"/>
              <w:ind w:left="57"/>
              <w:rPr>
                <w:b/>
                <w:sz w:val="20"/>
              </w:rPr>
            </w:pPr>
          </w:p>
          <w:p w14:paraId="3FE8053F" w14:textId="77777777" w:rsidR="00B05566" w:rsidRPr="00B16AD9" w:rsidRDefault="00B05566" w:rsidP="00B05566">
            <w:pPr>
              <w:jc w:val="both"/>
              <w:rPr>
                <w:b/>
                <w:snapToGrid w:val="0"/>
                <w:color w:val="FF0000"/>
              </w:rPr>
            </w:pPr>
            <w:r w:rsidRPr="00B16AD9">
              <w:rPr>
                <w:b/>
                <w:snapToGrid w:val="0"/>
                <w:color w:val="FF0000"/>
              </w:rPr>
              <w:t>N/A – Fattispecie non applicabile</w:t>
            </w:r>
          </w:p>
          <w:p w14:paraId="431E19B4" w14:textId="77777777" w:rsidR="00B05566" w:rsidRDefault="00B05566" w:rsidP="00B05566">
            <w:pPr>
              <w:pStyle w:val="TableParagraph"/>
              <w:spacing w:line="222" w:lineRule="exact"/>
              <w:ind w:left="57"/>
              <w:rPr>
                <w:b/>
                <w:sz w:val="20"/>
              </w:rPr>
            </w:pPr>
            <w:r w:rsidRPr="00B16AD9">
              <w:rPr>
                <w:snapToGrid w:val="0"/>
              </w:rPr>
              <w:t>N/A: tale opzione indica che nel corso della specifica verifica il controllo proposto nella checklist non viene svolto in quanto non previsto nella pianificazione svolta dall’organo di revisione. I</w:t>
            </w:r>
            <w:r>
              <w:rPr>
                <w:snapToGrid w:val="0"/>
              </w:rPr>
              <w:t>l</w:t>
            </w:r>
            <w:r w:rsidRPr="00B16AD9">
              <w:rPr>
                <w:snapToGrid w:val="0"/>
              </w:rPr>
              <w:t xml:space="preserve"> controllo, ad esempio, potrebbe essere stato svolto nel corso di altra verifica o il rischio collegato essere stato valutato basso per cui l’organo di revisione ritiene di </w:t>
            </w:r>
            <w:r>
              <w:rPr>
                <w:snapToGrid w:val="0"/>
              </w:rPr>
              <w:t xml:space="preserve">non </w:t>
            </w:r>
            <w:r w:rsidRPr="00B16AD9">
              <w:rPr>
                <w:snapToGrid w:val="0"/>
              </w:rPr>
              <w:t>svolgere il controllo proposto nella specifica circostanza.</w:t>
            </w:r>
          </w:p>
          <w:p w14:paraId="74CCE3BB" w14:textId="77777777" w:rsidR="00B05566" w:rsidRDefault="00B05566" w:rsidP="00B05566">
            <w:pPr>
              <w:pStyle w:val="TableParagraph"/>
              <w:rPr>
                <w:b/>
                <w:snapToGrid w:val="0"/>
                <w:color w:val="FF0000"/>
              </w:rPr>
            </w:pPr>
          </w:p>
          <w:p w14:paraId="0F0F3B7D" w14:textId="734978DD" w:rsidR="00B05566" w:rsidRDefault="00B05566" w:rsidP="00B05566">
            <w:pPr>
              <w:pStyle w:val="TableParagraph"/>
              <w:rPr>
                <w:rFonts w:ascii="Times New Roman"/>
                <w:sz w:val="16"/>
              </w:rPr>
            </w:pPr>
            <w:r w:rsidRPr="00121841">
              <w:rPr>
                <w:b/>
                <w:snapToGrid w:val="0"/>
                <w:color w:val="FF0000"/>
              </w:rPr>
              <w:t>N/R – Non ricorre la fattispecie</w:t>
            </w:r>
          </w:p>
        </w:tc>
      </w:tr>
    </w:tbl>
    <w:p w14:paraId="0312E115" w14:textId="77777777" w:rsidR="00677296" w:rsidRDefault="003877C3">
      <w:pPr>
        <w:pStyle w:val="Corpotesto"/>
        <w:rPr>
          <w:sz w:val="20"/>
        </w:rPr>
      </w:pPr>
      <w:r>
        <w:pict w14:anchorId="40C3CB26">
          <v:shape id="_x0000_s1030" style="position:absolute;margin-left:87.05pt;margin-top:464.55pt;width:142.6pt;height:140.35pt;z-index:-252928000;mso-position-horizontal-relative:page;mso-position-vertical-relative:page" coordorigin="1741,9291" coordsize="2852,2807" o:spt="100" adj="0,,0" path="m2505,9291r-62,2l2382,9302r-60,17l2262,9344r-61,36l2140,9427r-62,58l1762,9801r-11,14l1744,9832r-3,20l1742,9874r7,27l1763,9930r22,30l1816,9994r2030,2030l3879,12054r30,22l3938,12090r25,6l3987,12098r20,-3l4024,12088r14,-10l4402,11714r1,-1l3903,11713r-802,-802l3322,10690r22,-20l2860,10670r-283,-284l2123,9932r191,-190l2353,9705r39,-29l2430,9654r37,-16l2503,9629r37,-5l3108,9624r-9,-9l3031,9551r-67,-57l2897,9443r-68,-44l2762,9362r-66,-29l2632,9312r-64,-14l2505,9291xm4210,10551r-585,l3671,10556r45,10l3763,10582r48,20l3859,10627r49,32l3957,10696r50,43l4058,10787r45,48l4142,10882r34,47l4205,10975r23,46l4246,11065r13,44l4268,11151r5,42l4272,11234r-5,38l4258,11309r-14,35l4225,11378r-24,34l4172,11444r-269,269l4403,11713r36,-39l4472,11634r27,-40l4523,11554r19,-40l4559,11473r14,-43l4583,11385r6,-45l4592,11294r-1,-47l4587,11198r-9,-49l4566,11100r-15,-50l4532,10999r-22,-51l4483,10896r-31,-54l4416,10788r-39,-53l4334,10682r-47,-53l4235,10575r-25,-24xm3108,9624r-568,l2578,9625r38,5l2655,9641r39,15l2734,9676r40,24l2815,9728r41,32l2897,9796r41,39l2974,9873r33,38l3038,9951r29,40l3094,10033r21,42l3133,10115r13,40l3155,10196r5,40l3160,10274r-5,37l3145,10349r-17,37l3103,10423r-33,36l2860,10670r484,l3366,10649r43,-33l3451,10590r43,-19l3537,10559r44,-6l3625,10551r585,l4177,10520r-58,-50l4060,10424r-59,-40l3942,10348r-57,-30l3829,10293r-25,-9l3397,10284r5,-39l3404,10205r-1,-41l3397,10122r-10,-42l3375,10038r-14,-43l3343,9951r-21,-42l3298,9867r-27,-43l3241,9781r-32,-42l3175,9697r-37,-41l3108,9624xm3567,10241r-46,4l3477,10254r-41,13l3397,10284r407,l3774,10273r-54,-15l3668,10248r-51,-6l3567,10241xe" fillcolor="#a4a4a4" stroked="f">
            <v:stroke joinstyle="round"/>
            <v:formulas/>
            <v:path arrowok="t" o:connecttype="segments"/>
            <w10:wrap anchorx="page" anchory="page"/>
          </v:shape>
        </w:pict>
      </w:r>
      <w:r>
        <w:pict w14:anchorId="325534C4">
          <v:shape id="_x0000_s1029" style="position:absolute;margin-left:160.55pt;margin-top:229.8pt;width:326.2pt;height:303pt;z-index:-252926976;mso-position-horizontal-relative:page;mso-position-vertical-relative:page" coordorigin="3211,4596" coordsize="6524,6060" o:spt="100" adj="0,,0" path="m5941,9946r-4,-72l5928,9800r-16,-76l5889,9646r-25,-67l5836,9510r-32,-69l5767,9370r-41,-72l5681,9225r-50,-74l5611,9124r,775l5600,9975r-25,72l5534,10115r-53,63l5417,10232r-66,41l5281,10300r-73,13l5133,10315r-79,-9l4972,10286r-84,-33l4819,10221r-70,-39l4677,10138r-73,-50l4530,10031r-55,-44l4421,9942r-56,-48l4310,9844r-57,-52l4197,9738r-57,-56l4080,9621r-57,-61l3968,9499r-53,-61l3864,9376r-49,-62l3761,9240r-48,-72l3670,9096r-37,-72l3601,8954r-32,-86l3549,8785r-11,-82l3537,8624r11,-76l3573,8477r39,-67l3666,8348r62,-54l3794,8254r69,-27l3937,8214r77,-1l4093,8222r81,20l4258,8272r70,33l4398,8343r72,44l4543,8436r74,55l4679,8541r63,52l4806,8649r64,58l4934,8768r64,63l5058,8893r58,61l5172,9016r53,62l5277,9140r49,63l5382,9277r49,74l5474,9423r38,72l5544,9565r33,87l5599,9737r11,82l5611,9899r,-775l5589,9093r-44,-59l5499,8975r-48,-59l5400,8856r-53,-60l5291,8736r-58,-61l5173,8614r-61,-61l5051,8495r-60,-55l4932,8387r-59,-50l4815,8289r-57,-46l4718,8213r-17,-13l4645,8159r-71,-48l4505,8067r-69,-39l4368,7993r-66,-31l4237,7936r-64,-22l4087,7890r-85,-14l3920,7871r-80,3l3763,7885r-75,19l3616,7933r-69,39l3482,8020r-63,57l3360,8143r-49,69l3271,8284r-29,76l3222,8439r-8,69l3211,8579r3,72l3223,8724r16,75l3261,8876r24,67l3313,9012r32,70l3381,9152r41,72l3466,9297r50,73l3557,9428r43,58l3645,9544r48,59l3743,9661r52,60l3850,9780r56,59l3965,9899r62,62l4089,10019r61,57l4210,10129r59,52l4328,10229r57,46l4443,10319r56,41l4571,10409r70,45l4711,10494r67,36l4845,10561r65,27l4974,10611r86,24l5145,10650r82,6l5307,10653r78,-10l5461,10624r73,-29l5603,10555r67,-48l5734,10448r59,-65l5841,10315r1,-1l5881,10241r29,-76l5929,10085r9,-68l5941,9946m7405,8697r-1,-10l7401,8676r-7,-14l7387,8651r-7,-11l7370,8628r-10,-13l7348,8602r-12,-14l7322,8573r-16,-16l7273,8525r-29,-25l7219,8481r-22,-13l7179,8460r-16,-2l7150,8459r-10,7l6458,9147r-65,-146l6296,8781r-32,-74l6104,8340,5752,7529,5625,7237r-97,-220l5472,6893r-9,-22l5453,6847r-10,-22l5434,6804r-8,-19l5408,6751r-8,-15l5390,6721r-9,-14l5372,6694r-9,-13l5352,6668r-10,-12l5331,6644r-12,-13l5305,6617r-68,-69l5209,6523r-25,-20l5159,6489r-23,-9l5115,6478r-19,2l5079,6487r-16,13l4287,7276r-7,7l4276,7290r,22l4280,7322r7,14l4293,7347r8,11l4310,7371r10,13l4332,7397r14,15l4361,7429r17,17l4393,7461r15,13l4421,7486r13,12l4447,7508r12,9l4471,7524r23,12l4505,7540r21,l4533,7536r8,-7l5176,6893r66,147l5339,7261r117,268l5468,7556r352,813l5968,8707r46,104l6111,9032r76,172l6198,9227r9,21l6216,9266r18,36l6242,9317r8,14l6259,9345r9,12l6277,9369r9,10l6295,9390r9,11l6314,9412r12,12l6391,9489r29,27l6448,9537r26,15l6498,9561r22,4l6539,9563r17,-7l6571,9544r398,-397l7401,8715r4,-8l7405,8697m8438,7663r-1,-9l8435,7642r-8,-13l8421,7618r-8,-12l8404,7594r-11,-12l8382,7569r-13,-14l8355,7540r-16,-17l8306,7492r-29,-25l8252,7447r-21,-13l8213,7427r-16,-3l8183,7426r-10,7l7492,8114r-65,-147l7330,7747r-32,-73l7137,7306,6790,6507,6658,6204r-97,-220l6506,5860r-10,-22l6486,5814r-9,-23l6468,5770r-9,-19l6450,5734r-8,-16l6433,5702r-9,-14l6415,5674r-9,-13l6396,5647r-10,-12l6376,5623r-11,-13l6352,5597r-13,-14l6270,5515r-27,-25l6217,5470r-24,-14l6169,5446r-21,-2l6129,5447r-17,7l6097,5466r-784,784l5310,6257r,21l5313,6288r8,14l5327,6313r7,12l5343,6337r11,13l5366,6364r13,15l5394,6395r17,17l5426,6427r15,14l5455,6453r13,12l5481,6475r12,8l5504,6491r10,5l5528,6503r10,4l5549,6507r10,l5567,6503r643,-643l6275,6007r98,221l6502,6523r352,812l7001,7674r46,104l7144,7999r77,172l7231,8193r9,21l7249,8233r18,35l7275,8284r8,13l7293,8311r9,13l7311,8336r8,10l7328,8356r9,11l7348,8379r11,11l7424,8456r30,27l7481,8504r26,15l7531,8528r22,3l7573,8529r17,-7l7605,8511r397,-397l8428,7688r7,-7l8438,7674r,-11m9735,6375r-1,-11l9730,6353r-6,-11l9716,6330r-10,-11l9692,6307r-17,-12l9656,6282r-22,-15l9350,6084,8546,5573r,319l8061,6377,7209,5067r-42,-65l7167,5001r,l7168,5001r1378,891l8546,5573,7647,5001,7052,4620r-12,-7l7029,4607r-11,-5l7007,4598r-10,-1l6987,4596r-10,2l6966,4601r-11,4l6943,4610r-12,7l6919,4627r-13,11l6892,4651r-16,15l6845,4697r-14,14l6819,4724r-10,13l6800,4748r-7,12l6788,4771r-3,11l6782,4792r-1,10l6781,4812r3,9l6787,4832r5,11l6797,4854r7,11l6891,5001r43,67l8450,7447r15,22l8479,7488r12,16l8503,7517r12,11l8526,7537r11,6l8548,7547r10,1l8569,7547r12,-4l8593,7536r12,-9l8618,7516r15,-12l8648,7489r14,-15l8674,7460r11,-12l8694,7436r6,-10l8706,7416r3,-11l8710,7395r2,-12l8712,7372r-6,-12l8702,7350r-5,-12l8688,7325,8299,6730r-43,-66l8543,6377r292,-293l9509,6519r14,7l9535,6532r20,7l9565,6540r11,-4l9585,6534r10,-4l9605,6524r12,-8l9628,6507r13,-12l9655,6481r16,-16l9687,6449r13,-15l9712,6420r10,-12l9729,6397r4,-11l9735,6375e" fillcolor="#a4a4a4" stroked="f">
            <v:stroke joinstyle="round"/>
            <v:formulas/>
            <v:path arrowok="t" o:connecttype="segments"/>
            <w10:wrap anchorx="page" anchory="page"/>
          </v:shape>
        </w:pict>
      </w:r>
      <w:r>
        <w:pict w14:anchorId="09D61361">
          <v:group id="_x0000_s1026" style="position:absolute;margin-left:35.5pt;margin-top:135.6pt;width:517.1pt;height:7.1pt;z-index:-252925952;mso-position-horizontal-relative:page;mso-position-vertical-relative:page" coordorigin="710,2712" coordsize="10342,142">
            <v:rect id="_x0000_s1028" style="position:absolute;left:712;top:2712;width:10339;height:132" fillcolor="#dfdfdf" stroked="f"/>
            <v:line id="_x0000_s1027" style="position:absolute" from="710,2849" to="11052,2849" strokeweight=".48pt"/>
            <w10:wrap anchorx="page" anchory="page"/>
          </v:group>
        </w:pict>
      </w:r>
    </w:p>
    <w:p w14:paraId="0651A312" w14:textId="77777777" w:rsidR="00677296" w:rsidRDefault="00677296">
      <w:pPr>
        <w:pStyle w:val="Corpotesto"/>
        <w:rPr>
          <w:sz w:val="20"/>
        </w:rPr>
      </w:pPr>
    </w:p>
    <w:p w14:paraId="04E9A51D" w14:textId="77777777" w:rsidR="00677296" w:rsidRDefault="00677296">
      <w:pPr>
        <w:pStyle w:val="Corpotesto"/>
        <w:rPr>
          <w:sz w:val="20"/>
        </w:rPr>
      </w:pPr>
    </w:p>
    <w:p w14:paraId="126FFD28" w14:textId="77777777" w:rsidR="00677296" w:rsidRDefault="00677296">
      <w:pPr>
        <w:pStyle w:val="Corpotesto"/>
        <w:spacing w:before="2" w:after="1"/>
        <w:rPr>
          <w:sz w:val="1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5105"/>
      </w:tblGrid>
      <w:tr w:rsidR="00677296" w14:paraId="7C978009" w14:textId="77777777">
        <w:trPr>
          <w:trHeight w:val="229"/>
        </w:trPr>
        <w:tc>
          <w:tcPr>
            <w:tcW w:w="5247" w:type="dxa"/>
            <w:vMerge w:val="restart"/>
            <w:shd w:val="clear" w:color="auto" w:fill="F1F1F1"/>
          </w:tcPr>
          <w:p w14:paraId="6D4F9184" w14:textId="77777777" w:rsidR="00677296" w:rsidRDefault="00A8252F">
            <w:pPr>
              <w:pStyle w:val="TableParagraph"/>
              <w:spacing w:line="240" w:lineRule="exact"/>
              <w:ind w:left="54"/>
              <w:rPr>
                <w:b/>
                <w:sz w:val="20"/>
              </w:rPr>
            </w:pPr>
            <w:r>
              <w:rPr>
                <w:b/>
                <w:sz w:val="20"/>
              </w:rPr>
              <w:t>CONCLUSIONI PER L’AREA:</w:t>
            </w:r>
          </w:p>
          <w:p w14:paraId="208E71C9" w14:textId="77777777" w:rsidR="00677296" w:rsidRDefault="00A8252F">
            <w:pPr>
              <w:pStyle w:val="TableParagraph"/>
              <w:spacing w:before="1" w:line="241" w:lineRule="exact"/>
              <w:ind w:left="54"/>
              <w:rPr>
                <w:b/>
                <w:sz w:val="20"/>
              </w:rPr>
            </w:pPr>
            <w:r>
              <w:rPr>
                <w:b/>
                <w:sz w:val="20"/>
              </w:rPr>
              <w:t>(considerazioni conclusive a valle della comprensione</w:t>
            </w:r>
          </w:p>
          <w:p w14:paraId="13AFF72D" w14:textId="77777777" w:rsidR="00677296" w:rsidRDefault="00A8252F">
            <w:pPr>
              <w:pStyle w:val="TableParagraph"/>
              <w:spacing w:line="222" w:lineRule="exact"/>
              <w:ind w:left="54"/>
              <w:rPr>
                <w:b/>
                <w:sz w:val="20"/>
              </w:rPr>
            </w:pPr>
            <w:r>
              <w:rPr>
                <w:b/>
                <w:sz w:val="20"/>
              </w:rPr>
              <w:t>di ci sopra)</w:t>
            </w:r>
          </w:p>
        </w:tc>
        <w:tc>
          <w:tcPr>
            <w:tcW w:w="5105" w:type="dxa"/>
            <w:tcBorders>
              <w:top w:val="single" w:sz="6" w:space="0" w:color="000000"/>
              <w:bottom w:val="single" w:sz="6" w:space="0" w:color="000000"/>
              <w:right w:val="single" w:sz="6" w:space="0" w:color="000000"/>
            </w:tcBorders>
            <w:shd w:val="clear" w:color="auto" w:fill="F1F1F1"/>
          </w:tcPr>
          <w:p w14:paraId="60AA33F1" w14:textId="77777777" w:rsidR="00677296" w:rsidRDefault="00677296">
            <w:pPr>
              <w:pStyle w:val="TableParagraph"/>
              <w:rPr>
                <w:rFonts w:ascii="Times New Roman"/>
                <w:sz w:val="16"/>
              </w:rPr>
            </w:pPr>
          </w:p>
        </w:tc>
      </w:tr>
      <w:tr w:rsidR="00677296" w14:paraId="44DBB804" w14:textId="77777777">
        <w:trPr>
          <w:trHeight w:val="229"/>
        </w:trPr>
        <w:tc>
          <w:tcPr>
            <w:tcW w:w="5247" w:type="dxa"/>
            <w:vMerge/>
            <w:tcBorders>
              <w:top w:val="nil"/>
            </w:tcBorders>
            <w:shd w:val="clear" w:color="auto" w:fill="F1F1F1"/>
          </w:tcPr>
          <w:p w14:paraId="5B17D127" w14:textId="77777777" w:rsidR="00677296" w:rsidRDefault="00677296">
            <w:pPr>
              <w:rPr>
                <w:sz w:val="2"/>
                <w:szCs w:val="2"/>
              </w:rPr>
            </w:pPr>
          </w:p>
        </w:tc>
        <w:tc>
          <w:tcPr>
            <w:tcW w:w="5105" w:type="dxa"/>
            <w:tcBorders>
              <w:top w:val="single" w:sz="6" w:space="0" w:color="000000"/>
              <w:bottom w:val="single" w:sz="6" w:space="0" w:color="000000"/>
              <w:right w:val="single" w:sz="6" w:space="0" w:color="000000"/>
            </w:tcBorders>
            <w:shd w:val="clear" w:color="auto" w:fill="F1F1F1"/>
          </w:tcPr>
          <w:p w14:paraId="3BBFB6FC" w14:textId="77777777" w:rsidR="00677296" w:rsidRDefault="00677296">
            <w:pPr>
              <w:pStyle w:val="TableParagraph"/>
              <w:rPr>
                <w:rFonts w:ascii="Times New Roman"/>
                <w:sz w:val="16"/>
              </w:rPr>
            </w:pPr>
          </w:p>
        </w:tc>
      </w:tr>
      <w:tr w:rsidR="00677296" w14:paraId="5B0C2368" w14:textId="77777777">
        <w:trPr>
          <w:trHeight w:val="234"/>
        </w:trPr>
        <w:tc>
          <w:tcPr>
            <w:tcW w:w="5247" w:type="dxa"/>
            <w:vMerge/>
            <w:tcBorders>
              <w:top w:val="nil"/>
            </w:tcBorders>
            <w:shd w:val="clear" w:color="auto" w:fill="F1F1F1"/>
          </w:tcPr>
          <w:p w14:paraId="3C2F3C75" w14:textId="77777777" w:rsidR="00677296" w:rsidRDefault="00677296">
            <w:pPr>
              <w:rPr>
                <w:sz w:val="2"/>
                <w:szCs w:val="2"/>
              </w:rPr>
            </w:pPr>
          </w:p>
        </w:tc>
        <w:tc>
          <w:tcPr>
            <w:tcW w:w="5105" w:type="dxa"/>
            <w:tcBorders>
              <w:top w:val="single" w:sz="6" w:space="0" w:color="000000"/>
              <w:bottom w:val="single" w:sz="6" w:space="0" w:color="000000"/>
              <w:right w:val="single" w:sz="6" w:space="0" w:color="000000"/>
            </w:tcBorders>
            <w:shd w:val="clear" w:color="auto" w:fill="F1F1F1"/>
          </w:tcPr>
          <w:p w14:paraId="7B2F2785" w14:textId="77777777" w:rsidR="00677296" w:rsidRDefault="00677296">
            <w:pPr>
              <w:pStyle w:val="TableParagraph"/>
              <w:rPr>
                <w:rFonts w:ascii="Times New Roman"/>
                <w:sz w:val="16"/>
              </w:rPr>
            </w:pPr>
          </w:p>
        </w:tc>
      </w:tr>
      <w:tr w:rsidR="00677296" w14:paraId="5F9B6C15" w14:textId="77777777">
        <w:trPr>
          <w:trHeight w:val="229"/>
        </w:trPr>
        <w:tc>
          <w:tcPr>
            <w:tcW w:w="5247" w:type="dxa"/>
            <w:vMerge w:val="restart"/>
            <w:shd w:val="clear" w:color="auto" w:fill="F1F1F1"/>
          </w:tcPr>
          <w:p w14:paraId="7BB743FD" w14:textId="77777777" w:rsidR="00677296" w:rsidRDefault="00A8252F">
            <w:pPr>
              <w:pStyle w:val="TableParagraph"/>
              <w:spacing w:line="240" w:lineRule="exact"/>
              <w:ind w:left="54"/>
              <w:rPr>
                <w:b/>
                <w:sz w:val="20"/>
              </w:rPr>
            </w:pPr>
            <w:r>
              <w:rPr>
                <w:b/>
                <w:sz w:val="20"/>
              </w:rPr>
              <w:t>RISPOSTA DI REVISIONE:</w:t>
            </w:r>
          </w:p>
          <w:p w14:paraId="40B840BD" w14:textId="77777777" w:rsidR="00677296" w:rsidRDefault="00A8252F">
            <w:pPr>
              <w:pStyle w:val="TableParagraph"/>
              <w:spacing w:before="1" w:line="241" w:lineRule="exact"/>
              <w:ind w:left="54"/>
              <w:rPr>
                <w:b/>
                <w:sz w:val="20"/>
              </w:rPr>
            </w:pPr>
            <w:r>
              <w:rPr>
                <w:b/>
                <w:sz w:val="20"/>
              </w:rPr>
              <w:lastRenderedPageBreak/>
              <w:t>(procedure di revisione aggiuntive da dettagliare in fase</w:t>
            </w:r>
          </w:p>
          <w:p w14:paraId="77986800" w14:textId="77777777" w:rsidR="00677296" w:rsidRDefault="00A8252F">
            <w:pPr>
              <w:pStyle w:val="TableParagraph"/>
              <w:spacing w:line="220" w:lineRule="exact"/>
              <w:ind w:left="54"/>
              <w:rPr>
                <w:b/>
                <w:sz w:val="20"/>
              </w:rPr>
            </w:pPr>
            <w:r>
              <w:rPr>
                <w:b/>
                <w:sz w:val="20"/>
              </w:rPr>
              <w:t>di esecuzione della strategia di dettaglio)</w:t>
            </w:r>
          </w:p>
        </w:tc>
        <w:tc>
          <w:tcPr>
            <w:tcW w:w="5105" w:type="dxa"/>
            <w:tcBorders>
              <w:top w:val="single" w:sz="6" w:space="0" w:color="000000"/>
              <w:bottom w:val="single" w:sz="6" w:space="0" w:color="000000"/>
              <w:right w:val="single" w:sz="6" w:space="0" w:color="000000"/>
            </w:tcBorders>
            <w:shd w:val="clear" w:color="auto" w:fill="F1F1F1"/>
          </w:tcPr>
          <w:p w14:paraId="2CDAC3EF" w14:textId="77777777" w:rsidR="00677296" w:rsidRDefault="00677296">
            <w:pPr>
              <w:pStyle w:val="TableParagraph"/>
              <w:rPr>
                <w:rFonts w:ascii="Times New Roman"/>
                <w:sz w:val="16"/>
              </w:rPr>
            </w:pPr>
          </w:p>
        </w:tc>
      </w:tr>
      <w:tr w:rsidR="00677296" w14:paraId="52C75986" w14:textId="77777777">
        <w:trPr>
          <w:trHeight w:val="229"/>
        </w:trPr>
        <w:tc>
          <w:tcPr>
            <w:tcW w:w="5247" w:type="dxa"/>
            <w:vMerge/>
            <w:tcBorders>
              <w:top w:val="nil"/>
            </w:tcBorders>
            <w:shd w:val="clear" w:color="auto" w:fill="F1F1F1"/>
          </w:tcPr>
          <w:p w14:paraId="688E4DAC" w14:textId="77777777" w:rsidR="00677296" w:rsidRDefault="00677296">
            <w:pPr>
              <w:rPr>
                <w:sz w:val="2"/>
                <w:szCs w:val="2"/>
              </w:rPr>
            </w:pPr>
          </w:p>
        </w:tc>
        <w:tc>
          <w:tcPr>
            <w:tcW w:w="5105" w:type="dxa"/>
            <w:tcBorders>
              <w:top w:val="single" w:sz="6" w:space="0" w:color="000000"/>
              <w:bottom w:val="single" w:sz="6" w:space="0" w:color="000000"/>
              <w:right w:val="single" w:sz="6" w:space="0" w:color="000000"/>
            </w:tcBorders>
            <w:shd w:val="clear" w:color="auto" w:fill="F1F1F1"/>
          </w:tcPr>
          <w:p w14:paraId="3646BCD7" w14:textId="77777777" w:rsidR="00677296" w:rsidRDefault="00677296">
            <w:pPr>
              <w:pStyle w:val="TableParagraph"/>
              <w:rPr>
                <w:rFonts w:ascii="Times New Roman"/>
                <w:sz w:val="16"/>
              </w:rPr>
            </w:pPr>
          </w:p>
        </w:tc>
      </w:tr>
      <w:tr w:rsidR="00677296" w14:paraId="3956A55D" w14:textId="77777777">
        <w:trPr>
          <w:trHeight w:val="232"/>
        </w:trPr>
        <w:tc>
          <w:tcPr>
            <w:tcW w:w="5247" w:type="dxa"/>
            <w:vMerge/>
            <w:tcBorders>
              <w:top w:val="nil"/>
            </w:tcBorders>
            <w:shd w:val="clear" w:color="auto" w:fill="F1F1F1"/>
          </w:tcPr>
          <w:p w14:paraId="44C24637" w14:textId="77777777" w:rsidR="00677296" w:rsidRDefault="00677296">
            <w:pPr>
              <w:rPr>
                <w:sz w:val="2"/>
                <w:szCs w:val="2"/>
              </w:rPr>
            </w:pPr>
          </w:p>
        </w:tc>
        <w:tc>
          <w:tcPr>
            <w:tcW w:w="5105" w:type="dxa"/>
            <w:tcBorders>
              <w:top w:val="single" w:sz="6" w:space="0" w:color="000000"/>
              <w:bottom w:val="single" w:sz="6" w:space="0" w:color="000000"/>
              <w:right w:val="single" w:sz="6" w:space="0" w:color="000000"/>
            </w:tcBorders>
            <w:shd w:val="clear" w:color="auto" w:fill="F1F1F1"/>
          </w:tcPr>
          <w:p w14:paraId="6C0C9255" w14:textId="77777777" w:rsidR="00677296" w:rsidRDefault="00677296">
            <w:pPr>
              <w:pStyle w:val="TableParagraph"/>
              <w:rPr>
                <w:rFonts w:ascii="Times New Roman"/>
                <w:sz w:val="16"/>
              </w:rPr>
            </w:pPr>
          </w:p>
        </w:tc>
      </w:tr>
      <w:tr w:rsidR="00677296" w14:paraId="74D7F5A7" w14:textId="77777777">
        <w:trPr>
          <w:trHeight w:val="232"/>
        </w:trPr>
        <w:tc>
          <w:tcPr>
            <w:tcW w:w="5247" w:type="dxa"/>
            <w:vMerge w:val="restart"/>
            <w:shd w:val="clear" w:color="auto" w:fill="F1F1F1"/>
          </w:tcPr>
          <w:p w14:paraId="4C12BC92" w14:textId="77777777" w:rsidR="00677296" w:rsidRDefault="00A8252F">
            <w:pPr>
              <w:pStyle w:val="TableParagraph"/>
              <w:spacing w:before="1"/>
              <w:ind w:left="54"/>
              <w:rPr>
                <w:b/>
                <w:sz w:val="20"/>
              </w:rPr>
            </w:pPr>
            <w:r>
              <w:rPr>
                <w:b/>
                <w:sz w:val="20"/>
              </w:rPr>
              <w:t>RISCHI SULL’AREA:</w:t>
            </w:r>
          </w:p>
        </w:tc>
        <w:tc>
          <w:tcPr>
            <w:tcW w:w="5105" w:type="dxa"/>
            <w:tcBorders>
              <w:top w:val="single" w:sz="6" w:space="0" w:color="000000"/>
              <w:bottom w:val="single" w:sz="6" w:space="0" w:color="000000"/>
              <w:right w:val="single" w:sz="6" w:space="0" w:color="000000"/>
            </w:tcBorders>
            <w:shd w:val="clear" w:color="auto" w:fill="F1F1F1"/>
          </w:tcPr>
          <w:p w14:paraId="05D91A70" w14:textId="77777777" w:rsidR="00677296" w:rsidRDefault="00677296">
            <w:pPr>
              <w:pStyle w:val="TableParagraph"/>
              <w:rPr>
                <w:rFonts w:ascii="Times New Roman"/>
                <w:sz w:val="16"/>
              </w:rPr>
            </w:pPr>
          </w:p>
        </w:tc>
      </w:tr>
      <w:tr w:rsidR="00677296" w14:paraId="5EE8C670" w14:textId="77777777">
        <w:trPr>
          <w:trHeight w:val="229"/>
        </w:trPr>
        <w:tc>
          <w:tcPr>
            <w:tcW w:w="5247" w:type="dxa"/>
            <w:vMerge/>
            <w:tcBorders>
              <w:top w:val="nil"/>
            </w:tcBorders>
            <w:shd w:val="clear" w:color="auto" w:fill="F1F1F1"/>
          </w:tcPr>
          <w:p w14:paraId="1BF80600" w14:textId="77777777" w:rsidR="00677296" w:rsidRDefault="00677296">
            <w:pPr>
              <w:rPr>
                <w:sz w:val="2"/>
                <w:szCs w:val="2"/>
              </w:rPr>
            </w:pPr>
          </w:p>
        </w:tc>
        <w:tc>
          <w:tcPr>
            <w:tcW w:w="5105" w:type="dxa"/>
            <w:tcBorders>
              <w:top w:val="single" w:sz="6" w:space="0" w:color="000000"/>
              <w:bottom w:val="single" w:sz="6" w:space="0" w:color="000000"/>
              <w:right w:val="single" w:sz="6" w:space="0" w:color="000000"/>
            </w:tcBorders>
            <w:shd w:val="clear" w:color="auto" w:fill="F1F1F1"/>
          </w:tcPr>
          <w:p w14:paraId="150AEB12" w14:textId="77777777" w:rsidR="00677296" w:rsidRDefault="00677296">
            <w:pPr>
              <w:pStyle w:val="TableParagraph"/>
              <w:rPr>
                <w:rFonts w:ascii="Times New Roman"/>
                <w:sz w:val="16"/>
              </w:rPr>
            </w:pPr>
          </w:p>
        </w:tc>
      </w:tr>
      <w:tr w:rsidR="00677296" w14:paraId="5B9A2888" w14:textId="77777777">
        <w:trPr>
          <w:trHeight w:val="229"/>
        </w:trPr>
        <w:tc>
          <w:tcPr>
            <w:tcW w:w="5247" w:type="dxa"/>
            <w:vMerge/>
            <w:tcBorders>
              <w:top w:val="nil"/>
            </w:tcBorders>
            <w:shd w:val="clear" w:color="auto" w:fill="F1F1F1"/>
          </w:tcPr>
          <w:p w14:paraId="231199AB" w14:textId="77777777" w:rsidR="00677296" w:rsidRDefault="00677296">
            <w:pPr>
              <w:rPr>
                <w:sz w:val="2"/>
                <w:szCs w:val="2"/>
              </w:rPr>
            </w:pPr>
          </w:p>
        </w:tc>
        <w:tc>
          <w:tcPr>
            <w:tcW w:w="5105" w:type="dxa"/>
            <w:tcBorders>
              <w:top w:val="single" w:sz="6" w:space="0" w:color="000000"/>
              <w:bottom w:val="single" w:sz="6" w:space="0" w:color="000000"/>
              <w:right w:val="single" w:sz="6" w:space="0" w:color="000000"/>
            </w:tcBorders>
            <w:shd w:val="clear" w:color="auto" w:fill="F1F1F1"/>
          </w:tcPr>
          <w:p w14:paraId="75410CEF" w14:textId="77777777" w:rsidR="00677296" w:rsidRDefault="00677296">
            <w:pPr>
              <w:pStyle w:val="TableParagraph"/>
              <w:rPr>
                <w:rFonts w:ascii="Times New Roman"/>
                <w:sz w:val="16"/>
              </w:rPr>
            </w:pPr>
          </w:p>
        </w:tc>
      </w:tr>
    </w:tbl>
    <w:p w14:paraId="4411BF0D" w14:textId="77777777" w:rsidR="00677296" w:rsidRDefault="00677296">
      <w:pPr>
        <w:pStyle w:val="Corpotesto"/>
        <w:spacing w:before="6"/>
        <w:rPr>
          <w:sz w:val="16"/>
        </w:rPr>
      </w:pPr>
    </w:p>
    <w:sectPr w:rsidR="00677296">
      <w:pgSz w:w="11910" w:h="16840"/>
      <w:pgMar w:top="1120" w:right="7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7E41" w14:textId="77777777" w:rsidR="003877C3" w:rsidRDefault="003877C3" w:rsidP="00883F04">
      <w:r>
        <w:separator/>
      </w:r>
    </w:p>
  </w:endnote>
  <w:endnote w:type="continuationSeparator" w:id="0">
    <w:p w14:paraId="14E153B9" w14:textId="77777777" w:rsidR="003877C3" w:rsidRDefault="003877C3" w:rsidP="0088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77BAC" w14:textId="77777777" w:rsidR="00883F04" w:rsidRDefault="00883F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AA47" w14:textId="77777777" w:rsidR="00883F04" w:rsidRDefault="00883F0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C5510" w14:textId="77777777" w:rsidR="00883F04" w:rsidRDefault="00883F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36074" w14:textId="77777777" w:rsidR="003877C3" w:rsidRDefault="003877C3" w:rsidP="00883F04">
      <w:r>
        <w:separator/>
      </w:r>
    </w:p>
  </w:footnote>
  <w:footnote w:type="continuationSeparator" w:id="0">
    <w:p w14:paraId="0FAED311" w14:textId="77777777" w:rsidR="003877C3" w:rsidRDefault="003877C3" w:rsidP="0088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5B92B" w14:textId="4E5C7582" w:rsidR="00883F04" w:rsidRDefault="003877C3">
    <w:pPr>
      <w:pStyle w:val="Intestazione"/>
    </w:pPr>
    <w:r>
      <w:rPr>
        <w:noProof/>
      </w:rPr>
      <w:pict w14:anchorId="43CA9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703.45pt;height:45.85pt;rotation:315;z-index:-251655168;mso-position-horizontal:center;mso-position-horizontal-relative:margin;mso-position-vertical:center;mso-position-vertical-relative:margin" o:allowincell="f" fillcolor="silver" stroked="f">
          <v:textpath style="font-family:&quot;Book Antiqua&quot;;font-size:1pt" string="BOZZA PER LA PUBBLICA CONSULTAZIO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661F7" w14:textId="3DBCC5A5" w:rsidR="00883F04" w:rsidRDefault="003877C3">
    <w:pPr>
      <w:pStyle w:val="Intestazione"/>
    </w:pPr>
    <w:r>
      <w:rPr>
        <w:noProof/>
      </w:rPr>
      <w:pict w14:anchorId="40ACB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703.45pt;height:45.85pt;rotation:315;z-index:-251653120;mso-position-horizontal:center;mso-position-horizontal-relative:margin;mso-position-vertical:center;mso-position-vertical-relative:margin" o:allowincell="f" fillcolor="silver" stroked="f">
          <v:textpath style="font-family:&quot;Book Antiqua&quot;;font-size:1pt" string="BOZZA PER LA PUBBLICA CONSULTAZION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3B2EF" w14:textId="36F52D57" w:rsidR="00883F04" w:rsidRDefault="003877C3">
    <w:pPr>
      <w:pStyle w:val="Intestazione"/>
    </w:pPr>
    <w:r>
      <w:rPr>
        <w:noProof/>
      </w:rPr>
      <w:pict w14:anchorId="68343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703.45pt;height:45.85pt;rotation:315;z-index:-251657216;mso-position-horizontal:center;mso-position-horizontal-relative:margin;mso-position-vertical:center;mso-position-vertical-relative:margin" o:allowincell="f" fillcolor="silver" stroked="f">
          <v:textpath style="font-family:&quot;Book Antiqua&quot;;font-size:1pt" string="BOZZA PER LA PUBBLICA CONSULTAZIO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5C56"/>
    <w:multiLevelType w:val="hybridMultilevel"/>
    <w:tmpl w:val="2F36AB3C"/>
    <w:lvl w:ilvl="0" w:tplc="BD98099E">
      <w:start w:val="1"/>
      <w:numFmt w:val="decimal"/>
      <w:lvlText w:val="%1."/>
      <w:lvlJc w:val="left"/>
      <w:pPr>
        <w:ind w:left="510" w:hanging="360"/>
        <w:jc w:val="left"/>
      </w:pPr>
      <w:rPr>
        <w:rFonts w:ascii="Book Antiqua" w:eastAsia="Book Antiqua" w:hAnsi="Book Antiqua" w:cs="Book Antiqua" w:hint="default"/>
        <w:spacing w:val="0"/>
        <w:w w:val="99"/>
        <w:sz w:val="20"/>
        <w:szCs w:val="20"/>
        <w:lang w:val="it-IT" w:eastAsia="it-IT" w:bidi="it-IT"/>
      </w:rPr>
    </w:lvl>
    <w:lvl w:ilvl="1" w:tplc="38B24BE0">
      <w:numFmt w:val="bullet"/>
      <w:lvlText w:val="•"/>
      <w:lvlJc w:val="left"/>
      <w:pPr>
        <w:ind w:left="991" w:hanging="360"/>
      </w:pPr>
      <w:rPr>
        <w:rFonts w:hint="default"/>
        <w:lang w:val="it-IT" w:eastAsia="it-IT" w:bidi="it-IT"/>
      </w:rPr>
    </w:lvl>
    <w:lvl w:ilvl="2" w:tplc="3F38A63A">
      <w:numFmt w:val="bullet"/>
      <w:lvlText w:val="•"/>
      <w:lvlJc w:val="left"/>
      <w:pPr>
        <w:ind w:left="1462" w:hanging="360"/>
      </w:pPr>
      <w:rPr>
        <w:rFonts w:hint="default"/>
        <w:lang w:val="it-IT" w:eastAsia="it-IT" w:bidi="it-IT"/>
      </w:rPr>
    </w:lvl>
    <w:lvl w:ilvl="3" w:tplc="85103940">
      <w:numFmt w:val="bullet"/>
      <w:lvlText w:val="•"/>
      <w:lvlJc w:val="left"/>
      <w:pPr>
        <w:ind w:left="1933" w:hanging="360"/>
      </w:pPr>
      <w:rPr>
        <w:rFonts w:hint="default"/>
        <w:lang w:val="it-IT" w:eastAsia="it-IT" w:bidi="it-IT"/>
      </w:rPr>
    </w:lvl>
    <w:lvl w:ilvl="4" w:tplc="C4E6317C">
      <w:numFmt w:val="bullet"/>
      <w:lvlText w:val="•"/>
      <w:lvlJc w:val="left"/>
      <w:pPr>
        <w:ind w:left="2404" w:hanging="360"/>
      </w:pPr>
      <w:rPr>
        <w:rFonts w:hint="default"/>
        <w:lang w:val="it-IT" w:eastAsia="it-IT" w:bidi="it-IT"/>
      </w:rPr>
    </w:lvl>
    <w:lvl w:ilvl="5" w:tplc="C17E7522">
      <w:numFmt w:val="bullet"/>
      <w:lvlText w:val="•"/>
      <w:lvlJc w:val="left"/>
      <w:pPr>
        <w:ind w:left="2876" w:hanging="360"/>
      </w:pPr>
      <w:rPr>
        <w:rFonts w:hint="default"/>
        <w:lang w:val="it-IT" w:eastAsia="it-IT" w:bidi="it-IT"/>
      </w:rPr>
    </w:lvl>
    <w:lvl w:ilvl="6" w:tplc="052A6316">
      <w:numFmt w:val="bullet"/>
      <w:lvlText w:val="•"/>
      <w:lvlJc w:val="left"/>
      <w:pPr>
        <w:ind w:left="3347" w:hanging="360"/>
      </w:pPr>
      <w:rPr>
        <w:rFonts w:hint="default"/>
        <w:lang w:val="it-IT" w:eastAsia="it-IT" w:bidi="it-IT"/>
      </w:rPr>
    </w:lvl>
    <w:lvl w:ilvl="7" w:tplc="DA6CDFA0">
      <w:numFmt w:val="bullet"/>
      <w:lvlText w:val="•"/>
      <w:lvlJc w:val="left"/>
      <w:pPr>
        <w:ind w:left="3818" w:hanging="360"/>
      </w:pPr>
      <w:rPr>
        <w:rFonts w:hint="default"/>
        <w:lang w:val="it-IT" w:eastAsia="it-IT" w:bidi="it-IT"/>
      </w:rPr>
    </w:lvl>
    <w:lvl w:ilvl="8" w:tplc="B006794C">
      <w:numFmt w:val="bullet"/>
      <w:lvlText w:val="•"/>
      <w:lvlJc w:val="left"/>
      <w:pPr>
        <w:ind w:left="4289" w:hanging="360"/>
      </w:pPr>
      <w:rPr>
        <w:rFonts w:hint="default"/>
        <w:lang w:val="it-IT" w:eastAsia="it-IT" w:bidi="it-IT"/>
      </w:rPr>
    </w:lvl>
  </w:abstractNum>
  <w:abstractNum w:abstractNumId="1" w15:restartNumberingAfterBreak="0">
    <w:nsid w:val="3CEC5AAB"/>
    <w:multiLevelType w:val="hybridMultilevel"/>
    <w:tmpl w:val="27AC423E"/>
    <w:lvl w:ilvl="0" w:tplc="D97AD0B2">
      <w:numFmt w:val="bullet"/>
      <w:lvlText w:val="-"/>
      <w:lvlJc w:val="left"/>
      <w:pPr>
        <w:ind w:left="780" w:hanging="361"/>
      </w:pPr>
      <w:rPr>
        <w:rFonts w:ascii="Calibri" w:eastAsia="Calibri" w:hAnsi="Calibri" w:cs="Calibri" w:hint="default"/>
        <w:w w:val="99"/>
        <w:sz w:val="20"/>
        <w:szCs w:val="20"/>
        <w:lang w:val="it-IT" w:eastAsia="it-IT" w:bidi="it-IT"/>
      </w:rPr>
    </w:lvl>
    <w:lvl w:ilvl="1" w:tplc="DB24718A">
      <w:numFmt w:val="bullet"/>
      <w:lvlText w:val="•"/>
      <w:lvlJc w:val="left"/>
      <w:pPr>
        <w:ind w:left="1225" w:hanging="361"/>
      </w:pPr>
      <w:rPr>
        <w:rFonts w:hint="default"/>
        <w:lang w:val="it-IT" w:eastAsia="it-IT" w:bidi="it-IT"/>
      </w:rPr>
    </w:lvl>
    <w:lvl w:ilvl="2" w:tplc="4E125E00">
      <w:numFmt w:val="bullet"/>
      <w:lvlText w:val="•"/>
      <w:lvlJc w:val="left"/>
      <w:pPr>
        <w:ind w:left="1670" w:hanging="361"/>
      </w:pPr>
      <w:rPr>
        <w:rFonts w:hint="default"/>
        <w:lang w:val="it-IT" w:eastAsia="it-IT" w:bidi="it-IT"/>
      </w:rPr>
    </w:lvl>
    <w:lvl w:ilvl="3" w:tplc="A1863D3A">
      <w:numFmt w:val="bullet"/>
      <w:lvlText w:val="•"/>
      <w:lvlJc w:val="left"/>
      <w:pPr>
        <w:ind w:left="2115" w:hanging="361"/>
      </w:pPr>
      <w:rPr>
        <w:rFonts w:hint="default"/>
        <w:lang w:val="it-IT" w:eastAsia="it-IT" w:bidi="it-IT"/>
      </w:rPr>
    </w:lvl>
    <w:lvl w:ilvl="4" w:tplc="388E311E">
      <w:numFmt w:val="bullet"/>
      <w:lvlText w:val="•"/>
      <w:lvlJc w:val="left"/>
      <w:pPr>
        <w:ind w:left="2560" w:hanging="361"/>
      </w:pPr>
      <w:rPr>
        <w:rFonts w:hint="default"/>
        <w:lang w:val="it-IT" w:eastAsia="it-IT" w:bidi="it-IT"/>
      </w:rPr>
    </w:lvl>
    <w:lvl w:ilvl="5" w:tplc="9FA27956">
      <w:numFmt w:val="bullet"/>
      <w:lvlText w:val="•"/>
      <w:lvlJc w:val="left"/>
      <w:pPr>
        <w:ind w:left="3006" w:hanging="361"/>
      </w:pPr>
      <w:rPr>
        <w:rFonts w:hint="default"/>
        <w:lang w:val="it-IT" w:eastAsia="it-IT" w:bidi="it-IT"/>
      </w:rPr>
    </w:lvl>
    <w:lvl w:ilvl="6" w:tplc="51383178">
      <w:numFmt w:val="bullet"/>
      <w:lvlText w:val="•"/>
      <w:lvlJc w:val="left"/>
      <w:pPr>
        <w:ind w:left="3451" w:hanging="361"/>
      </w:pPr>
      <w:rPr>
        <w:rFonts w:hint="default"/>
        <w:lang w:val="it-IT" w:eastAsia="it-IT" w:bidi="it-IT"/>
      </w:rPr>
    </w:lvl>
    <w:lvl w:ilvl="7" w:tplc="56BAAA42">
      <w:numFmt w:val="bullet"/>
      <w:lvlText w:val="•"/>
      <w:lvlJc w:val="left"/>
      <w:pPr>
        <w:ind w:left="3896" w:hanging="361"/>
      </w:pPr>
      <w:rPr>
        <w:rFonts w:hint="default"/>
        <w:lang w:val="it-IT" w:eastAsia="it-IT" w:bidi="it-IT"/>
      </w:rPr>
    </w:lvl>
    <w:lvl w:ilvl="8" w:tplc="211C76D4">
      <w:numFmt w:val="bullet"/>
      <w:lvlText w:val="•"/>
      <w:lvlJc w:val="left"/>
      <w:pPr>
        <w:ind w:left="4341" w:hanging="361"/>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77296"/>
    <w:rsid w:val="00034A56"/>
    <w:rsid w:val="000560F0"/>
    <w:rsid w:val="00062650"/>
    <w:rsid w:val="0006409E"/>
    <w:rsid w:val="000A4F32"/>
    <w:rsid w:val="002B4BBF"/>
    <w:rsid w:val="003877C3"/>
    <w:rsid w:val="00396F35"/>
    <w:rsid w:val="00447A02"/>
    <w:rsid w:val="00524A51"/>
    <w:rsid w:val="0054670A"/>
    <w:rsid w:val="006067BD"/>
    <w:rsid w:val="00666AEB"/>
    <w:rsid w:val="00677296"/>
    <w:rsid w:val="006C4B9A"/>
    <w:rsid w:val="006F033B"/>
    <w:rsid w:val="00712BD5"/>
    <w:rsid w:val="00773ABB"/>
    <w:rsid w:val="00777440"/>
    <w:rsid w:val="007B1D7C"/>
    <w:rsid w:val="007B328A"/>
    <w:rsid w:val="00883F04"/>
    <w:rsid w:val="0090733F"/>
    <w:rsid w:val="00945F74"/>
    <w:rsid w:val="009A60F1"/>
    <w:rsid w:val="009B0CA0"/>
    <w:rsid w:val="00A8252F"/>
    <w:rsid w:val="00AA6D76"/>
    <w:rsid w:val="00B05566"/>
    <w:rsid w:val="00B53021"/>
    <w:rsid w:val="00B62D4D"/>
    <w:rsid w:val="00B72DC3"/>
    <w:rsid w:val="00B83CB1"/>
    <w:rsid w:val="00BA36E2"/>
    <w:rsid w:val="00BE1570"/>
    <w:rsid w:val="00C07510"/>
    <w:rsid w:val="00C95345"/>
    <w:rsid w:val="00C97C20"/>
    <w:rsid w:val="00D702B3"/>
    <w:rsid w:val="00EB3DEE"/>
    <w:rsid w:val="00F47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1C1D9D"/>
  <w15:docId w15:val="{E25BE927-E8D7-4486-B046-B43E5716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Book Antiqua" w:eastAsia="Book Antiqua" w:hAnsi="Book Antiqua" w:cs="Book Antiqu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Times New Roman" w:eastAsia="Times New Roman" w:hAnsi="Times New Roman" w:cs="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PreformattatoHTML">
    <w:name w:val="HTML Preformatted"/>
    <w:basedOn w:val="Normale"/>
    <w:link w:val="PreformattatoHTMLCarattere"/>
    <w:uiPriority w:val="99"/>
    <w:unhideWhenUsed/>
    <w:rsid w:val="00907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eformattatoHTMLCarattere">
    <w:name w:val="Preformattato HTML Carattere"/>
    <w:basedOn w:val="Carpredefinitoparagrafo"/>
    <w:link w:val="PreformattatoHTML"/>
    <w:uiPriority w:val="99"/>
    <w:rsid w:val="0090733F"/>
    <w:rPr>
      <w:rFonts w:ascii="Courier New" w:eastAsia="Times New Roman" w:hAnsi="Courier New" w:cs="Courier New"/>
      <w:sz w:val="20"/>
      <w:szCs w:val="20"/>
      <w:lang w:val="it-IT" w:eastAsia="it-IT"/>
    </w:rPr>
  </w:style>
  <w:style w:type="paragraph" w:styleId="Intestazione">
    <w:name w:val="header"/>
    <w:basedOn w:val="Normale"/>
    <w:link w:val="IntestazioneCarattere"/>
    <w:uiPriority w:val="99"/>
    <w:unhideWhenUsed/>
    <w:rsid w:val="00883F04"/>
    <w:pPr>
      <w:tabs>
        <w:tab w:val="center" w:pos="4819"/>
        <w:tab w:val="right" w:pos="9638"/>
      </w:tabs>
    </w:pPr>
  </w:style>
  <w:style w:type="character" w:customStyle="1" w:styleId="IntestazioneCarattere">
    <w:name w:val="Intestazione Carattere"/>
    <w:basedOn w:val="Carpredefinitoparagrafo"/>
    <w:link w:val="Intestazione"/>
    <w:uiPriority w:val="99"/>
    <w:rsid w:val="00883F04"/>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83F04"/>
    <w:pPr>
      <w:tabs>
        <w:tab w:val="center" w:pos="4819"/>
        <w:tab w:val="right" w:pos="9638"/>
      </w:tabs>
    </w:pPr>
  </w:style>
  <w:style w:type="character" w:customStyle="1" w:styleId="PidipaginaCarattere">
    <w:name w:val="Piè di pagina Carattere"/>
    <w:basedOn w:val="Carpredefinitoparagrafo"/>
    <w:link w:val="Pidipagina"/>
    <w:uiPriority w:val="99"/>
    <w:rsid w:val="00883F04"/>
    <w:rPr>
      <w:rFonts w:ascii="Book Antiqua" w:eastAsia="Book Antiqua" w:hAnsi="Book Antiqua" w:cs="Book Antiqua"/>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1238</TotalTime>
  <Pages>8</Pages>
  <Words>2317</Words>
  <Characters>13207</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dc:creator>
  <cp:lastModifiedBy>Anna De Toni</cp:lastModifiedBy>
  <cp:revision>29</cp:revision>
  <dcterms:created xsi:type="dcterms:W3CDTF">2020-05-19T07:48:00Z</dcterms:created>
  <dcterms:modified xsi:type="dcterms:W3CDTF">2020-06-10T15:31:00Z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per Office 365</vt:lpwstr>
  </property>
  <property fmtid="{D5CDD505-2E9C-101B-9397-08002B2CF9AE}" pid="4" name="LastSaved">
    <vt:filetime>2020-05-19T00:00:00Z</vt:filetime>
  </property>
</Properties>
</file>