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372" w:type="dxa"/>
        <w:tblLayout w:type="fixed"/>
        <w:tblCellMar>
          <w:left w:w="54" w:type="dxa"/>
          <w:right w:w="54" w:type="dxa"/>
        </w:tblCellMar>
        <w:tblLook w:val="0000" w:firstRow="0" w:lastRow="0" w:firstColumn="0" w:lastColumn="0" w:noHBand="0" w:noVBand="0"/>
      </w:tblPr>
      <w:tblGrid>
        <w:gridCol w:w="5246"/>
        <w:gridCol w:w="508"/>
        <w:gridCol w:w="59"/>
        <w:gridCol w:w="508"/>
        <w:gridCol w:w="59"/>
        <w:gridCol w:w="791"/>
        <w:gridCol w:w="59"/>
        <w:gridCol w:w="3119"/>
      </w:tblGrid>
      <w:tr w:rsidR="00AA61C1" w:rsidRPr="00223107" w14:paraId="142B676B" w14:textId="77777777" w:rsidTr="00AA61C1">
        <w:trPr>
          <w:cantSplit/>
          <w:trHeight w:val="1269"/>
        </w:trPr>
        <w:tc>
          <w:tcPr>
            <w:tcW w:w="10349" w:type="dxa"/>
            <w:gridSpan w:val="8"/>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52C2DA2D" w14:textId="77777777" w:rsidR="00AA61C1" w:rsidRPr="00223107" w:rsidRDefault="00AA61C1" w:rsidP="00F0434B">
            <w:pPr>
              <w:widowControl w:val="0"/>
              <w:shd w:val="clear" w:color="auto" w:fill="FF0000"/>
              <w:jc w:val="center"/>
              <w:rPr>
                <w:rFonts w:ascii="Book Antiqua" w:hAnsi="Book Antiqua"/>
                <w:b/>
                <w:i/>
                <w:snapToGrid w:val="0"/>
                <w:sz w:val="28"/>
                <w:szCs w:val="28"/>
              </w:rPr>
            </w:pPr>
            <w:r w:rsidRPr="00223107">
              <w:rPr>
                <w:rFonts w:ascii="Book Antiqua" w:hAnsi="Book Antiqua"/>
                <w:b/>
                <w:i/>
                <w:snapToGrid w:val="0"/>
                <w:sz w:val="28"/>
                <w:szCs w:val="28"/>
              </w:rPr>
              <w:t xml:space="preserve">CHECK LIST  </w:t>
            </w:r>
          </w:p>
          <w:p w14:paraId="1838D5A7" w14:textId="77777777" w:rsidR="00AA61C1" w:rsidRPr="00AA61C1" w:rsidRDefault="00AA61C1" w:rsidP="00F0434B">
            <w:pPr>
              <w:widowControl w:val="0"/>
              <w:shd w:val="clear" w:color="auto" w:fill="FF0000"/>
              <w:jc w:val="center"/>
              <w:rPr>
                <w:rFonts w:ascii="Book Antiqua" w:hAnsi="Book Antiqua"/>
                <w:b/>
                <w:i/>
                <w:snapToGrid w:val="0"/>
                <w:sz w:val="28"/>
                <w:szCs w:val="28"/>
              </w:rPr>
            </w:pPr>
          </w:p>
          <w:p w14:paraId="57693152" w14:textId="77777777" w:rsidR="00AA61C1" w:rsidRDefault="00AA61C1" w:rsidP="00F0434B">
            <w:pPr>
              <w:widowControl w:val="0"/>
              <w:shd w:val="clear" w:color="auto" w:fill="FF0000"/>
              <w:jc w:val="center"/>
              <w:rPr>
                <w:rFonts w:ascii="Book Antiqua" w:hAnsi="Book Antiqua"/>
                <w:b/>
                <w:i/>
                <w:snapToGrid w:val="0"/>
                <w:sz w:val="28"/>
                <w:szCs w:val="28"/>
              </w:rPr>
            </w:pPr>
            <w:r>
              <w:rPr>
                <w:rFonts w:ascii="Book Antiqua" w:hAnsi="Book Antiqua"/>
                <w:b/>
                <w:i/>
                <w:snapToGrid w:val="0"/>
                <w:sz w:val="28"/>
                <w:szCs w:val="28"/>
              </w:rPr>
              <w:t>“</w:t>
            </w:r>
            <w:r w:rsidRPr="00AA61C1">
              <w:rPr>
                <w:rFonts w:ascii="Book Antiqua" w:hAnsi="Book Antiqua"/>
                <w:b/>
                <w:i/>
                <w:snapToGrid w:val="0"/>
                <w:sz w:val="28"/>
                <w:szCs w:val="28"/>
              </w:rPr>
              <w:t>STATO PATRIMONIALE SEMPLIFICATO D.M. 11/11/2019</w:t>
            </w:r>
            <w:r>
              <w:rPr>
                <w:rFonts w:ascii="Book Antiqua" w:hAnsi="Book Antiqua"/>
                <w:b/>
                <w:i/>
                <w:snapToGrid w:val="0"/>
                <w:sz w:val="28"/>
                <w:szCs w:val="28"/>
              </w:rPr>
              <w:t>”</w:t>
            </w:r>
          </w:p>
          <w:p w14:paraId="799605D4" w14:textId="77777777" w:rsidR="00AA61C1" w:rsidRDefault="00AA61C1" w:rsidP="00F0434B">
            <w:pPr>
              <w:widowControl w:val="0"/>
              <w:shd w:val="clear" w:color="auto" w:fill="FF0000"/>
              <w:jc w:val="center"/>
              <w:rPr>
                <w:rFonts w:ascii="Book Antiqua" w:hAnsi="Book Antiqua"/>
                <w:b/>
                <w:i/>
                <w:snapToGrid w:val="0"/>
                <w:sz w:val="28"/>
                <w:szCs w:val="28"/>
              </w:rPr>
            </w:pPr>
          </w:p>
          <w:p w14:paraId="0B6A9D90" w14:textId="77777777" w:rsidR="00AA61C1" w:rsidRPr="00AA61C1" w:rsidRDefault="00AA61C1" w:rsidP="00F0434B">
            <w:pPr>
              <w:widowControl w:val="0"/>
              <w:shd w:val="clear" w:color="auto" w:fill="FF0000"/>
              <w:jc w:val="center"/>
              <w:rPr>
                <w:rFonts w:ascii="Book Antiqua" w:hAnsi="Book Antiqua"/>
                <w:b/>
                <w:i/>
                <w:snapToGrid w:val="0"/>
                <w:sz w:val="28"/>
                <w:szCs w:val="28"/>
              </w:rPr>
            </w:pPr>
          </w:p>
        </w:tc>
      </w:tr>
      <w:tr w:rsidR="00AA61C1" w:rsidRPr="00223107" w14:paraId="74BEC57F" w14:textId="77777777" w:rsidTr="00AA61C1">
        <w:trPr>
          <w:cantSplit/>
          <w:trHeight w:val="952"/>
        </w:trPr>
        <w:tc>
          <w:tcPr>
            <w:tcW w:w="10349" w:type="dxa"/>
            <w:gridSpan w:val="8"/>
            <w:tcBorders>
              <w:top w:val="single" w:sz="4" w:space="0" w:color="auto"/>
              <w:left w:val="single" w:sz="4" w:space="0" w:color="auto"/>
              <w:bottom w:val="single" w:sz="4" w:space="0" w:color="auto"/>
              <w:right w:val="single" w:sz="6" w:space="0" w:color="auto"/>
            </w:tcBorders>
            <w:shd w:val="pct12" w:color="auto" w:fill="auto"/>
          </w:tcPr>
          <w:p w14:paraId="602B3FFF" w14:textId="77777777" w:rsidR="00AA61C1" w:rsidRPr="00223107" w:rsidRDefault="00AA61C1" w:rsidP="00F0434B">
            <w:pPr>
              <w:widowControl w:val="0"/>
              <w:shd w:val="clear" w:color="auto" w:fill="FF0000"/>
              <w:jc w:val="center"/>
              <w:rPr>
                <w:rFonts w:ascii="Book Antiqua" w:hAnsi="Book Antiqua"/>
                <w:b/>
                <w:i/>
                <w:snapToGrid w:val="0"/>
                <w:sz w:val="28"/>
                <w:szCs w:val="28"/>
              </w:rPr>
            </w:pPr>
          </w:p>
          <w:p w14:paraId="76430874" w14:textId="77777777" w:rsidR="00AA61C1" w:rsidRPr="00223107" w:rsidRDefault="00AA61C1" w:rsidP="00F0434B">
            <w:pPr>
              <w:widowControl w:val="0"/>
              <w:shd w:val="clear" w:color="auto" w:fill="FF0000"/>
              <w:jc w:val="center"/>
              <w:rPr>
                <w:rFonts w:ascii="Book Antiqua" w:hAnsi="Book Antiqua"/>
                <w:b/>
                <w:i/>
                <w:snapToGrid w:val="0"/>
                <w:sz w:val="28"/>
                <w:szCs w:val="28"/>
              </w:rPr>
            </w:pPr>
            <w:r w:rsidRPr="00223107">
              <w:rPr>
                <w:rFonts w:ascii="Book Antiqua" w:hAnsi="Book Antiqua"/>
                <w:b/>
                <w:i/>
                <w:snapToGrid w:val="0"/>
                <w:sz w:val="28"/>
                <w:szCs w:val="28"/>
              </w:rPr>
              <w:t>PVC n.</w:t>
            </w:r>
            <w:r>
              <w:rPr>
                <w:rFonts w:ascii="Book Antiqua" w:hAnsi="Book Antiqua"/>
                <w:b/>
                <w:i/>
                <w:snapToGrid w:val="0"/>
                <w:sz w:val="28"/>
                <w:szCs w:val="28"/>
              </w:rPr>
              <w:t xml:space="preserve"> 9</w:t>
            </w:r>
            <w:r w:rsidRPr="00223107">
              <w:rPr>
                <w:rFonts w:ascii="Book Antiqua" w:hAnsi="Book Antiqua"/>
                <w:b/>
                <w:i/>
                <w:snapToGrid w:val="0"/>
                <w:sz w:val="28"/>
                <w:szCs w:val="28"/>
              </w:rPr>
              <w:t xml:space="preserve"> </w:t>
            </w:r>
          </w:p>
          <w:p w14:paraId="04A83CC9" w14:textId="77777777" w:rsidR="00AA61C1" w:rsidRPr="00223107" w:rsidRDefault="00AA61C1" w:rsidP="00F0434B">
            <w:pPr>
              <w:widowControl w:val="0"/>
              <w:shd w:val="clear" w:color="auto" w:fill="FF0000"/>
              <w:jc w:val="center"/>
              <w:rPr>
                <w:rFonts w:ascii="Book Antiqua" w:hAnsi="Book Antiqua"/>
                <w:b/>
                <w:i/>
                <w:snapToGrid w:val="0"/>
                <w:sz w:val="28"/>
                <w:szCs w:val="28"/>
              </w:rPr>
            </w:pPr>
          </w:p>
          <w:p w14:paraId="45309B33" w14:textId="77777777" w:rsidR="00AA61C1" w:rsidRPr="00223107" w:rsidRDefault="00AA61C1" w:rsidP="00F0434B">
            <w:pPr>
              <w:widowControl w:val="0"/>
              <w:shd w:val="pct12" w:color="auto" w:fill="auto"/>
              <w:jc w:val="center"/>
              <w:rPr>
                <w:rFonts w:ascii="Arial" w:hAnsi="Arial"/>
                <w:b/>
                <w:snapToGrid w:val="0"/>
              </w:rPr>
            </w:pPr>
          </w:p>
        </w:tc>
      </w:tr>
      <w:tr w:rsidR="004814A4" w:rsidRPr="00E56E02" w14:paraId="183CF9AF" w14:textId="77777777" w:rsidTr="00BA2F4C">
        <w:trPr>
          <w:cantSplit/>
          <w:trHeight w:val="284"/>
        </w:trPr>
        <w:tc>
          <w:tcPr>
            <w:tcW w:w="10349" w:type="dxa"/>
            <w:gridSpan w:val="8"/>
            <w:tcBorders>
              <w:left w:val="single" w:sz="6" w:space="0" w:color="auto"/>
              <w:bottom w:val="single" w:sz="4" w:space="0" w:color="auto"/>
              <w:right w:val="single" w:sz="6" w:space="0" w:color="auto"/>
            </w:tcBorders>
            <w:shd w:val="pct5" w:color="auto" w:fill="auto"/>
          </w:tcPr>
          <w:p w14:paraId="36E57EC3" w14:textId="7F2FC06D" w:rsidR="004814A4" w:rsidRPr="008F5865" w:rsidRDefault="004814A4" w:rsidP="004814A4">
            <w:pPr>
              <w:rPr>
                <w:rFonts w:ascii="Book Antiqua" w:hAnsi="Book Antiqua"/>
                <w:b/>
              </w:rPr>
            </w:pPr>
            <w:r w:rsidRPr="008F5865">
              <w:rPr>
                <w:rFonts w:ascii="Book Antiqua" w:hAnsi="Book Antiqua"/>
                <w:b/>
              </w:rPr>
              <w:t>Ente…………………………..</w:t>
            </w:r>
            <w:r w:rsidR="009943DC">
              <w:rPr>
                <w:rFonts w:ascii="Book Antiqua" w:hAnsi="Book Antiqua"/>
                <w:b/>
              </w:rPr>
              <w:t xml:space="preserve">                                                                                           </w:t>
            </w:r>
          </w:p>
          <w:p w14:paraId="1D3CC1C1" w14:textId="273AB96F" w:rsidR="004814A4" w:rsidRPr="008F5865" w:rsidRDefault="004814A4" w:rsidP="004814A4">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 …………………………….                                                                         Data…………………………..</w:t>
            </w:r>
          </w:p>
          <w:p w14:paraId="3EE1C475" w14:textId="07DE1C77" w:rsidR="004814A4" w:rsidRDefault="004814A4" w:rsidP="004814A4">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28B3E3F5" w14:textId="158AF218" w:rsidR="004814A4" w:rsidRPr="004814A4" w:rsidRDefault="004814A4" w:rsidP="004814A4">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tc>
      </w:tr>
      <w:tr w:rsidR="00AA61C1" w:rsidRPr="00E56E02" w14:paraId="546F57EC" w14:textId="77777777" w:rsidTr="00AA61C1">
        <w:trPr>
          <w:cantSplit/>
          <w:trHeight w:val="284"/>
        </w:trPr>
        <w:tc>
          <w:tcPr>
            <w:tcW w:w="5246" w:type="dxa"/>
            <w:tcBorders>
              <w:left w:val="single" w:sz="6" w:space="0" w:color="auto"/>
              <w:bottom w:val="single" w:sz="4" w:space="0" w:color="auto"/>
              <w:right w:val="single" w:sz="6" w:space="0" w:color="auto"/>
            </w:tcBorders>
            <w:shd w:val="pct5" w:color="auto" w:fill="auto"/>
          </w:tcPr>
          <w:p w14:paraId="55AB8E66" w14:textId="77777777" w:rsidR="00AA61C1" w:rsidRDefault="00AA61C1" w:rsidP="00F0434B">
            <w:pPr>
              <w:widowControl w:val="0"/>
              <w:shd w:val="pct5" w:color="auto" w:fill="auto"/>
              <w:spacing w:line="276" w:lineRule="auto"/>
              <w:jc w:val="center"/>
              <w:rPr>
                <w:rFonts w:ascii="Book Antiqua" w:hAnsi="Book Antiqua"/>
                <w:b/>
                <w:i/>
                <w:snapToGrid w:val="0"/>
                <w:sz w:val="24"/>
                <w:szCs w:val="24"/>
              </w:rPr>
            </w:pPr>
          </w:p>
          <w:p w14:paraId="3182C33C" w14:textId="77777777" w:rsidR="00AA61C1" w:rsidRPr="00E56E02" w:rsidRDefault="00AA61C1" w:rsidP="00F0434B">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567" w:type="dxa"/>
            <w:gridSpan w:val="2"/>
            <w:tcBorders>
              <w:top w:val="single" w:sz="4" w:space="0" w:color="auto"/>
              <w:left w:val="single" w:sz="6" w:space="0" w:color="auto"/>
              <w:bottom w:val="single" w:sz="6" w:space="0" w:color="auto"/>
              <w:right w:val="single" w:sz="6" w:space="0" w:color="auto"/>
            </w:tcBorders>
            <w:shd w:val="pct5" w:color="auto" w:fill="auto"/>
          </w:tcPr>
          <w:p w14:paraId="0088A905" w14:textId="77777777" w:rsidR="00AA61C1" w:rsidRDefault="00AA61C1" w:rsidP="00F0434B">
            <w:pPr>
              <w:widowControl w:val="0"/>
              <w:shd w:val="pct5" w:color="auto" w:fill="auto"/>
              <w:spacing w:line="276" w:lineRule="auto"/>
              <w:jc w:val="center"/>
              <w:rPr>
                <w:rFonts w:ascii="Book Antiqua" w:hAnsi="Book Antiqua"/>
                <w:b/>
                <w:i/>
                <w:snapToGrid w:val="0"/>
                <w:sz w:val="24"/>
                <w:szCs w:val="24"/>
              </w:rPr>
            </w:pPr>
          </w:p>
          <w:p w14:paraId="15C8DE97" w14:textId="77777777" w:rsidR="00AA61C1" w:rsidRPr="00E56E02" w:rsidRDefault="00AA61C1" w:rsidP="00F0434B">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Pr>
                <w:rFonts w:ascii="Book Antiqua" w:hAnsi="Book Antiqua"/>
                <w:b/>
                <w:i/>
                <w:snapToGrid w:val="0"/>
                <w:sz w:val="24"/>
                <w:szCs w:val="24"/>
              </w:rPr>
              <w:t>i</w:t>
            </w:r>
          </w:p>
        </w:tc>
        <w:tc>
          <w:tcPr>
            <w:tcW w:w="567" w:type="dxa"/>
            <w:gridSpan w:val="2"/>
            <w:tcBorders>
              <w:top w:val="single" w:sz="4" w:space="0" w:color="auto"/>
              <w:left w:val="single" w:sz="6" w:space="0" w:color="auto"/>
              <w:bottom w:val="single" w:sz="6" w:space="0" w:color="auto"/>
              <w:right w:val="single" w:sz="6" w:space="0" w:color="auto"/>
            </w:tcBorders>
            <w:shd w:val="pct5" w:color="auto" w:fill="auto"/>
          </w:tcPr>
          <w:p w14:paraId="560FFC0E" w14:textId="77777777" w:rsidR="00AA61C1" w:rsidRDefault="00AA61C1" w:rsidP="00F0434B">
            <w:pPr>
              <w:widowControl w:val="0"/>
              <w:shd w:val="pct5" w:color="auto" w:fill="auto"/>
              <w:spacing w:line="276" w:lineRule="auto"/>
              <w:jc w:val="center"/>
              <w:rPr>
                <w:rFonts w:ascii="Book Antiqua" w:hAnsi="Book Antiqua"/>
                <w:b/>
                <w:i/>
                <w:snapToGrid w:val="0"/>
                <w:sz w:val="24"/>
                <w:szCs w:val="24"/>
              </w:rPr>
            </w:pPr>
          </w:p>
          <w:p w14:paraId="3E458914" w14:textId="77777777" w:rsidR="00AA61C1" w:rsidRPr="00E56E02" w:rsidRDefault="00AA61C1" w:rsidP="00F0434B">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Pr>
                <w:rFonts w:ascii="Book Antiqua" w:hAnsi="Book Antiqua"/>
                <w:b/>
                <w:i/>
                <w:snapToGrid w:val="0"/>
                <w:sz w:val="24"/>
                <w:szCs w:val="24"/>
              </w:rPr>
              <w:t>o</w:t>
            </w:r>
          </w:p>
        </w:tc>
        <w:tc>
          <w:tcPr>
            <w:tcW w:w="850" w:type="dxa"/>
            <w:gridSpan w:val="2"/>
            <w:tcBorders>
              <w:top w:val="single" w:sz="4" w:space="0" w:color="auto"/>
              <w:left w:val="single" w:sz="6" w:space="0" w:color="auto"/>
              <w:bottom w:val="single" w:sz="6" w:space="0" w:color="auto"/>
              <w:right w:val="single" w:sz="6" w:space="0" w:color="auto"/>
            </w:tcBorders>
            <w:shd w:val="pct5" w:color="auto" w:fill="auto"/>
          </w:tcPr>
          <w:p w14:paraId="0CA89A49" w14:textId="77777777" w:rsidR="00AA61C1" w:rsidRDefault="00AA61C1" w:rsidP="00F0434B">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N/A</w:t>
            </w:r>
          </w:p>
          <w:p w14:paraId="481086A6" w14:textId="45CACFA8" w:rsidR="00AA61C1" w:rsidRPr="00EC5539" w:rsidRDefault="00AA61C1" w:rsidP="004814A4">
            <w:pPr>
              <w:widowControl w:val="0"/>
              <w:shd w:val="pct5" w:color="auto" w:fill="auto"/>
              <w:spacing w:line="276" w:lineRule="auto"/>
              <w:jc w:val="center"/>
              <w:rPr>
                <w:rFonts w:ascii="Book Antiqua" w:hAnsi="Book Antiqua"/>
                <w:b/>
                <w:i/>
                <w:snapToGrid w:val="0"/>
                <w:color w:val="FF0000"/>
                <w:sz w:val="24"/>
                <w:szCs w:val="24"/>
              </w:rPr>
            </w:pPr>
            <w:r>
              <w:rPr>
                <w:rFonts w:ascii="Book Antiqua" w:hAnsi="Book Antiqua"/>
                <w:b/>
                <w:i/>
                <w:snapToGrid w:val="0"/>
                <w:sz w:val="24"/>
                <w:szCs w:val="24"/>
              </w:rPr>
              <w:t>N/R</w:t>
            </w:r>
            <w:r w:rsidRPr="009A610E">
              <w:rPr>
                <w:rFonts w:ascii="Book Antiqua" w:hAnsi="Book Antiqua"/>
                <w:b/>
                <w:i/>
                <w:snapToGrid w:val="0"/>
                <w:sz w:val="24"/>
                <w:szCs w:val="24"/>
              </w:rPr>
              <w:t>*</w:t>
            </w:r>
          </w:p>
        </w:tc>
        <w:tc>
          <w:tcPr>
            <w:tcW w:w="3119" w:type="dxa"/>
            <w:tcBorders>
              <w:top w:val="single" w:sz="4" w:space="0" w:color="auto"/>
              <w:left w:val="single" w:sz="6" w:space="0" w:color="auto"/>
              <w:bottom w:val="single" w:sz="6" w:space="0" w:color="auto"/>
              <w:right w:val="single" w:sz="6" w:space="0" w:color="auto"/>
            </w:tcBorders>
            <w:shd w:val="pct5" w:color="auto" w:fill="auto"/>
          </w:tcPr>
          <w:p w14:paraId="3D0A6FC9" w14:textId="0E7635F9" w:rsidR="00AA61C1" w:rsidRPr="00E56E02" w:rsidRDefault="00AA61C1" w:rsidP="00F0434B">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Descrizione delle procedure svolte e delle evidenze prodotte - Commenti</w:t>
            </w:r>
          </w:p>
        </w:tc>
      </w:tr>
      <w:tr w:rsidR="00AA61C1" w:rsidRPr="00AA4013" w14:paraId="0B5E33B8" w14:textId="77777777" w:rsidTr="00AA61C1">
        <w:trPr>
          <w:cantSplit/>
          <w:trHeight w:val="395"/>
        </w:trPr>
        <w:tc>
          <w:tcPr>
            <w:tcW w:w="10349" w:type="dxa"/>
            <w:gridSpan w:val="8"/>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4E8CD3C6" w14:textId="77777777" w:rsidR="00AA61C1" w:rsidRDefault="00AA61C1" w:rsidP="00F0434B">
            <w:pPr>
              <w:widowControl w:val="0"/>
              <w:jc w:val="center"/>
              <w:rPr>
                <w:rFonts w:ascii="Book Antiqua" w:hAnsi="Book Antiqua"/>
                <w:b/>
                <w:snapToGrid w:val="0"/>
              </w:rPr>
            </w:pPr>
            <w:r>
              <w:rPr>
                <w:rFonts w:ascii="Book Antiqua" w:hAnsi="Book Antiqua"/>
                <w:b/>
                <w:snapToGrid w:val="0"/>
              </w:rPr>
              <w:t xml:space="preserve">   </w:t>
            </w:r>
          </w:p>
          <w:p w14:paraId="0BA52102" w14:textId="77777777" w:rsidR="00AA61C1" w:rsidRDefault="00AA61C1" w:rsidP="00F0434B">
            <w:pPr>
              <w:widowControl w:val="0"/>
              <w:jc w:val="center"/>
              <w:rPr>
                <w:rFonts w:ascii="Book Antiqua" w:hAnsi="Book Antiqua"/>
                <w:b/>
                <w:snapToGrid w:val="0"/>
              </w:rPr>
            </w:pPr>
            <w:r w:rsidRPr="00D43013">
              <w:rPr>
                <w:rFonts w:ascii="Book Antiqua" w:hAnsi="Book Antiqua"/>
                <w:b/>
                <w:snapToGrid w:val="0"/>
              </w:rPr>
              <w:t>GENERALE</w:t>
            </w:r>
          </w:p>
          <w:p w14:paraId="58F0078B" w14:textId="77777777" w:rsidR="00AA61C1" w:rsidRPr="00AA4013" w:rsidRDefault="00AA61C1" w:rsidP="00F0434B">
            <w:pPr>
              <w:widowControl w:val="0"/>
              <w:jc w:val="center"/>
              <w:rPr>
                <w:rFonts w:ascii="Book Antiqua" w:hAnsi="Book Antiqua"/>
                <w:b/>
                <w:snapToGrid w:val="0"/>
              </w:rPr>
            </w:pPr>
          </w:p>
        </w:tc>
      </w:tr>
      <w:tr w:rsidR="00AA4013" w:rsidRPr="00FC4811" w14:paraId="077F7FD3" w14:textId="77777777" w:rsidTr="00AA61C1">
        <w:trPr>
          <w:trHeight w:val="379"/>
        </w:trPr>
        <w:tc>
          <w:tcPr>
            <w:tcW w:w="5246" w:type="dxa"/>
            <w:tcBorders>
              <w:top w:val="single" w:sz="6" w:space="0" w:color="auto"/>
              <w:left w:val="single" w:sz="6" w:space="0" w:color="auto"/>
              <w:right w:val="single" w:sz="6" w:space="0" w:color="auto"/>
            </w:tcBorders>
          </w:tcPr>
          <w:p w14:paraId="37F2D39D" w14:textId="77777777" w:rsidR="00AA4013" w:rsidRPr="008F4D15" w:rsidRDefault="00AA4013" w:rsidP="006079AD">
            <w:pPr>
              <w:widowControl w:val="0"/>
              <w:jc w:val="both"/>
              <w:rPr>
                <w:rFonts w:ascii="Book Antiqua" w:hAnsi="Book Antiqua"/>
              </w:rPr>
            </w:pPr>
            <w:r w:rsidRPr="008F4D15">
              <w:rPr>
                <w:rFonts w:ascii="Book Antiqua" w:hAnsi="Book Antiqua"/>
              </w:rPr>
              <w:t xml:space="preserve">Il Comune ha </w:t>
            </w:r>
            <w:r w:rsidR="005806CE" w:rsidRPr="008F4D15">
              <w:rPr>
                <w:rFonts w:ascii="Book Antiqua" w:hAnsi="Book Antiqua"/>
              </w:rPr>
              <w:t>allegato alla proposta di deliberazione di Giunta del rendiconto,</w:t>
            </w:r>
            <w:r w:rsidRPr="008F4D15">
              <w:rPr>
                <w:rFonts w:ascii="Book Antiqua" w:hAnsi="Book Antiqua"/>
              </w:rPr>
              <w:t xml:space="preserve"> </w:t>
            </w:r>
            <w:r w:rsidR="009762D9" w:rsidRPr="008F4D15">
              <w:rPr>
                <w:rFonts w:ascii="Book Antiqua" w:hAnsi="Book Antiqua"/>
              </w:rPr>
              <w:t>il prospetto di S</w:t>
            </w:r>
            <w:r w:rsidRPr="008F4D15">
              <w:rPr>
                <w:rFonts w:ascii="Book Antiqua" w:hAnsi="Book Antiqua"/>
              </w:rPr>
              <w:t>tato patrimoniale</w:t>
            </w:r>
            <w:r w:rsidR="009762D9" w:rsidRPr="008F4D15">
              <w:rPr>
                <w:rFonts w:ascii="Book Antiqua" w:hAnsi="Book Antiqua"/>
              </w:rPr>
              <w:t xml:space="preserve"> al 31 dicembre elaborato secondo le modalità semplificate previste dal D.M. 11 novembre 2019</w:t>
            </w:r>
            <w:r w:rsidRPr="008F4D15">
              <w:rPr>
                <w:rFonts w:ascii="Book Antiqua" w:hAnsi="Book Antiqua"/>
              </w:rPr>
              <w:t>?</w:t>
            </w:r>
          </w:p>
        </w:tc>
        <w:tc>
          <w:tcPr>
            <w:tcW w:w="508" w:type="dxa"/>
            <w:tcBorders>
              <w:top w:val="single" w:sz="6" w:space="0" w:color="auto"/>
              <w:left w:val="single" w:sz="6" w:space="0" w:color="auto"/>
              <w:right w:val="single" w:sz="6" w:space="0" w:color="auto"/>
            </w:tcBorders>
          </w:tcPr>
          <w:p w14:paraId="79AD0998" w14:textId="77777777" w:rsidR="00AA4013" w:rsidRPr="00FC4811" w:rsidRDefault="00AA4013" w:rsidP="00A73D74">
            <w:pPr>
              <w:widowControl w:val="0"/>
              <w:rPr>
                <w:rFonts w:ascii="Arial" w:hAnsi="Arial"/>
                <w:snapToGrid w:val="0"/>
              </w:rPr>
            </w:pPr>
          </w:p>
        </w:tc>
        <w:tc>
          <w:tcPr>
            <w:tcW w:w="567" w:type="dxa"/>
            <w:gridSpan w:val="2"/>
            <w:tcBorders>
              <w:top w:val="single" w:sz="6" w:space="0" w:color="auto"/>
              <w:left w:val="single" w:sz="6" w:space="0" w:color="auto"/>
              <w:right w:val="single" w:sz="6" w:space="0" w:color="auto"/>
            </w:tcBorders>
          </w:tcPr>
          <w:p w14:paraId="7E560B12" w14:textId="77777777" w:rsidR="00AA4013" w:rsidRPr="00FC4811" w:rsidRDefault="00AA4013" w:rsidP="00A73D74">
            <w:pPr>
              <w:widowControl w:val="0"/>
              <w:jc w:val="center"/>
              <w:rPr>
                <w:rFonts w:ascii="Arial" w:hAnsi="Arial"/>
                <w:snapToGrid w:val="0"/>
              </w:rPr>
            </w:pPr>
          </w:p>
        </w:tc>
        <w:tc>
          <w:tcPr>
            <w:tcW w:w="850" w:type="dxa"/>
            <w:gridSpan w:val="2"/>
            <w:tcBorders>
              <w:top w:val="single" w:sz="6" w:space="0" w:color="auto"/>
              <w:left w:val="single" w:sz="6" w:space="0" w:color="auto"/>
              <w:right w:val="single" w:sz="6" w:space="0" w:color="auto"/>
            </w:tcBorders>
          </w:tcPr>
          <w:p w14:paraId="45F39F4F" w14:textId="77777777" w:rsidR="00AA4013" w:rsidRPr="00FC4811" w:rsidRDefault="00AA4013" w:rsidP="00A73D74">
            <w:pPr>
              <w:widowControl w:val="0"/>
              <w:jc w:val="center"/>
              <w:rPr>
                <w:rFonts w:ascii="Arial" w:hAnsi="Arial"/>
                <w:snapToGrid w:val="0"/>
              </w:rPr>
            </w:pPr>
          </w:p>
        </w:tc>
        <w:tc>
          <w:tcPr>
            <w:tcW w:w="3178" w:type="dxa"/>
            <w:gridSpan w:val="2"/>
            <w:tcBorders>
              <w:top w:val="single" w:sz="6" w:space="0" w:color="auto"/>
              <w:left w:val="single" w:sz="6" w:space="0" w:color="auto"/>
              <w:right w:val="single" w:sz="6" w:space="0" w:color="auto"/>
            </w:tcBorders>
          </w:tcPr>
          <w:p w14:paraId="2E337796" w14:textId="77777777" w:rsidR="00AA4013" w:rsidRPr="00FC4811" w:rsidRDefault="00AA4013" w:rsidP="00A73D74">
            <w:pPr>
              <w:widowControl w:val="0"/>
              <w:jc w:val="center"/>
              <w:rPr>
                <w:rFonts w:ascii="Arial" w:hAnsi="Arial"/>
                <w:snapToGrid w:val="0"/>
              </w:rPr>
            </w:pPr>
          </w:p>
        </w:tc>
      </w:tr>
      <w:tr w:rsidR="00AA4013" w:rsidRPr="00FC4811" w14:paraId="07BB468E" w14:textId="77777777" w:rsidTr="00AA61C1">
        <w:tc>
          <w:tcPr>
            <w:tcW w:w="5246" w:type="dxa"/>
            <w:tcBorders>
              <w:top w:val="single" w:sz="6" w:space="0" w:color="auto"/>
              <w:left w:val="single" w:sz="6" w:space="0" w:color="auto"/>
              <w:bottom w:val="single" w:sz="6" w:space="0" w:color="auto"/>
              <w:right w:val="single" w:sz="6" w:space="0" w:color="auto"/>
            </w:tcBorders>
          </w:tcPr>
          <w:p w14:paraId="41577C52" w14:textId="77777777" w:rsidR="005806CE" w:rsidRPr="008F4D15" w:rsidRDefault="005806CE" w:rsidP="006079AD">
            <w:pPr>
              <w:ind w:left="360"/>
              <w:jc w:val="both"/>
              <w:rPr>
                <w:rFonts w:ascii="Book Antiqua" w:hAnsi="Book Antiqua"/>
              </w:rPr>
            </w:pPr>
          </w:p>
          <w:p w14:paraId="5449383E" w14:textId="68014E39" w:rsidR="005806CE" w:rsidRPr="008F4D15" w:rsidRDefault="009762D9" w:rsidP="006079AD">
            <w:pPr>
              <w:jc w:val="both"/>
              <w:rPr>
                <w:rFonts w:ascii="Book Antiqua" w:hAnsi="Book Antiqua"/>
              </w:rPr>
            </w:pPr>
            <w:r w:rsidRPr="008F4D15">
              <w:rPr>
                <w:rFonts w:ascii="Book Antiqua" w:hAnsi="Book Antiqua"/>
              </w:rPr>
              <w:t>Lo</w:t>
            </w:r>
            <w:r w:rsidR="005806CE" w:rsidRPr="008F4D15">
              <w:rPr>
                <w:rFonts w:ascii="Book Antiqua" w:hAnsi="Book Antiqua"/>
              </w:rPr>
              <w:t xml:space="preserve"> schem</w:t>
            </w:r>
            <w:r w:rsidR="009D04CC" w:rsidRPr="008F4D15">
              <w:rPr>
                <w:rFonts w:ascii="Book Antiqua" w:hAnsi="Book Antiqua"/>
              </w:rPr>
              <w:t>a</w:t>
            </w:r>
            <w:r w:rsidR="005806CE" w:rsidRPr="008F4D15">
              <w:rPr>
                <w:rFonts w:ascii="Book Antiqua" w:hAnsi="Book Antiqua"/>
              </w:rPr>
              <w:t xml:space="preserve"> di </w:t>
            </w:r>
            <w:r w:rsidRPr="008F4D15">
              <w:rPr>
                <w:rFonts w:ascii="Book Antiqua" w:hAnsi="Book Antiqua"/>
              </w:rPr>
              <w:t>Stato patrimoniale è</w:t>
            </w:r>
            <w:r w:rsidR="005806CE" w:rsidRPr="008F4D15">
              <w:rPr>
                <w:rFonts w:ascii="Book Antiqua" w:hAnsi="Book Antiqua"/>
              </w:rPr>
              <w:t xml:space="preserve"> conform</w:t>
            </w:r>
            <w:r w:rsidRPr="008F4D15">
              <w:rPr>
                <w:rFonts w:ascii="Book Antiqua" w:hAnsi="Book Antiqua"/>
              </w:rPr>
              <w:t>e</w:t>
            </w:r>
            <w:r w:rsidR="005806CE" w:rsidRPr="008F4D15">
              <w:rPr>
                <w:rFonts w:ascii="Book Antiqua" w:hAnsi="Book Antiqua"/>
              </w:rPr>
              <w:t xml:space="preserve"> ai modelli indicati</w:t>
            </w:r>
            <w:r w:rsidRPr="008F4D15">
              <w:rPr>
                <w:rFonts w:ascii="Book Antiqua" w:hAnsi="Book Antiqua"/>
              </w:rPr>
              <w:t xml:space="preserve"> </w:t>
            </w:r>
            <w:r w:rsidR="005806CE" w:rsidRPr="008F4D15">
              <w:rPr>
                <w:rFonts w:ascii="Book Antiqua" w:hAnsi="Book Antiqua"/>
              </w:rPr>
              <w:t xml:space="preserve">nell’Allegato n. 10 al </w:t>
            </w:r>
            <w:proofErr w:type="spellStart"/>
            <w:r w:rsidR="005806CE" w:rsidRPr="008F4D15">
              <w:rPr>
                <w:rFonts w:ascii="Book Antiqua" w:hAnsi="Book Antiqua"/>
              </w:rPr>
              <w:t>D.Lgs</w:t>
            </w:r>
            <w:proofErr w:type="spellEnd"/>
            <w:r w:rsidR="005806CE" w:rsidRPr="008F4D15">
              <w:rPr>
                <w:rFonts w:ascii="Book Antiqua" w:hAnsi="Book Antiqua"/>
              </w:rPr>
              <w:t xml:space="preserve"> 118/2011?</w:t>
            </w:r>
          </w:p>
          <w:p w14:paraId="17FF964A" w14:textId="77777777" w:rsidR="009762D9" w:rsidRPr="008F4D15" w:rsidRDefault="009762D9" w:rsidP="006079AD">
            <w:pPr>
              <w:jc w:val="both"/>
              <w:rPr>
                <w:rFonts w:ascii="Book Antiqua" w:hAnsi="Book Antiqua"/>
              </w:rPr>
            </w:pPr>
          </w:p>
          <w:p w14:paraId="433560B6" w14:textId="77777777" w:rsidR="005806CE" w:rsidRPr="008F4D15" w:rsidRDefault="005806CE" w:rsidP="006079AD">
            <w:pPr>
              <w:widowControl w:val="0"/>
              <w:jc w:val="both"/>
              <w:rPr>
                <w:rFonts w:ascii="Book Antiqua" w:hAnsi="Book Antiqua"/>
              </w:rPr>
            </w:pPr>
          </w:p>
        </w:tc>
        <w:tc>
          <w:tcPr>
            <w:tcW w:w="508" w:type="dxa"/>
            <w:tcBorders>
              <w:top w:val="single" w:sz="6" w:space="0" w:color="auto"/>
              <w:left w:val="single" w:sz="6" w:space="0" w:color="auto"/>
              <w:bottom w:val="single" w:sz="6" w:space="0" w:color="auto"/>
              <w:right w:val="single" w:sz="6" w:space="0" w:color="auto"/>
            </w:tcBorders>
          </w:tcPr>
          <w:p w14:paraId="71CBF90F" w14:textId="77777777" w:rsidR="00AA4013" w:rsidRPr="00FC4811" w:rsidRDefault="00AA4013" w:rsidP="00A73D74">
            <w:pPr>
              <w:widowControl w:val="0"/>
              <w:rPr>
                <w:rFonts w:ascii="Arial" w:hAnsi="Arial"/>
                <w:snapToGrid w:val="0"/>
              </w:rPr>
            </w:pPr>
          </w:p>
        </w:tc>
        <w:tc>
          <w:tcPr>
            <w:tcW w:w="567" w:type="dxa"/>
            <w:gridSpan w:val="2"/>
            <w:tcBorders>
              <w:top w:val="single" w:sz="6" w:space="0" w:color="auto"/>
              <w:left w:val="single" w:sz="6" w:space="0" w:color="auto"/>
              <w:bottom w:val="single" w:sz="6" w:space="0" w:color="auto"/>
              <w:right w:val="single" w:sz="6" w:space="0" w:color="auto"/>
            </w:tcBorders>
          </w:tcPr>
          <w:p w14:paraId="391EB793" w14:textId="77777777" w:rsidR="00AA4013" w:rsidRPr="00FC4811" w:rsidRDefault="00AA4013" w:rsidP="00A73D74">
            <w:pPr>
              <w:widowControl w:val="0"/>
              <w:jc w:val="center"/>
              <w:rPr>
                <w:rFonts w:ascii="Arial" w:hAnsi="Arial"/>
                <w:snapToGrid w:val="0"/>
              </w:rPr>
            </w:pPr>
          </w:p>
        </w:tc>
        <w:tc>
          <w:tcPr>
            <w:tcW w:w="850" w:type="dxa"/>
            <w:gridSpan w:val="2"/>
            <w:tcBorders>
              <w:top w:val="single" w:sz="6" w:space="0" w:color="auto"/>
              <w:left w:val="single" w:sz="6" w:space="0" w:color="auto"/>
              <w:bottom w:val="single" w:sz="6" w:space="0" w:color="auto"/>
              <w:right w:val="single" w:sz="6" w:space="0" w:color="auto"/>
            </w:tcBorders>
          </w:tcPr>
          <w:p w14:paraId="6A755772" w14:textId="77777777" w:rsidR="00AA4013" w:rsidRPr="00FC4811" w:rsidRDefault="00AA4013" w:rsidP="00A73D74">
            <w:pPr>
              <w:widowControl w:val="0"/>
              <w:jc w:val="center"/>
              <w:rPr>
                <w:rFonts w:ascii="Arial" w:hAnsi="Arial"/>
                <w:snapToGrid w:val="0"/>
              </w:rPr>
            </w:pPr>
          </w:p>
        </w:tc>
        <w:tc>
          <w:tcPr>
            <w:tcW w:w="3178" w:type="dxa"/>
            <w:gridSpan w:val="2"/>
            <w:tcBorders>
              <w:top w:val="single" w:sz="6" w:space="0" w:color="auto"/>
              <w:left w:val="single" w:sz="6" w:space="0" w:color="auto"/>
              <w:bottom w:val="single" w:sz="6" w:space="0" w:color="auto"/>
              <w:right w:val="single" w:sz="6" w:space="0" w:color="auto"/>
            </w:tcBorders>
          </w:tcPr>
          <w:p w14:paraId="32A89079" w14:textId="77777777" w:rsidR="00AA4013" w:rsidRPr="00FC4811" w:rsidRDefault="00AA4013" w:rsidP="00A73D74">
            <w:pPr>
              <w:widowControl w:val="0"/>
              <w:jc w:val="center"/>
              <w:rPr>
                <w:rFonts w:ascii="Arial" w:hAnsi="Arial"/>
                <w:snapToGrid w:val="0"/>
              </w:rPr>
            </w:pPr>
          </w:p>
        </w:tc>
      </w:tr>
      <w:tr w:rsidR="00AA4013" w:rsidRPr="008C0360" w14:paraId="72532863" w14:textId="77777777" w:rsidTr="00AA61C1">
        <w:trPr>
          <w:trHeight w:val="526"/>
        </w:trPr>
        <w:tc>
          <w:tcPr>
            <w:tcW w:w="10349"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8E6BD6" w14:textId="77777777" w:rsidR="00AA4013" w:rsidRDefault="00AA4013" w:rsidP="00A73D74">
            <w:pPr>
              <w:widowControl w:val="0"/>
              <w:jc w:val="center"/>
              <w:rPr>
                <w:rFonts w:ascii="Book Antiqua" w:hAnsi="Book Antiqua"/>
                <w:b/>
                <w:snapToGrid w:val="0"/>
              </w:rPr>
            </w:pPr>
          </w:p>
          <w:p w14:paraId="10CBB7B4" w14:textId="77777777" w:rsidR="00AA4013" w:rsidRPr="008C0360" w:rsidRDefault="00AA4013" w:rsidP="00AA4013">
            <w:pPr>
              <w:widowControl w:val="0"/>
              <w:jc w:val="center"/>
              <w:rPr>
                <w:rFonts w:ascii="Arial" w:hAnsi="Arial"/>
                <w:snapToGrid w:val="0"/>
                <w:color w:val="FF0000"/>
              </w:rPr>
            </w:pPr>
            <w:r>
              <w:rPr>
                <w:rFonts w:ascii="Book Antiqua" w:hAnsi="Book Antiqua"/>
                <w:b/>
                <w:snapToGrid w:val="0"/>
              </w:rPr>
              <w:t>VERIFICHE DI COERENZA</w:t>
            </w:r>
          </w:p>
        </w:tc>
      </w:tr>
      <w:tr w:rsidR="00AA4013" w:rsidRPr="008C0360" w14:paraId="25070AC9" w14:textId="77777777" w:rsidTr="00AA61C1">
        <w:trPr>
          <w:trHeight w:val="544"/>
        </w:trPr>
        <w:tc>
          <w:tcPr>
            <w:tcW w:w="5246" w:type="dxa"/>
            <w:tcBorders>
              <w:top w:val="single" w:sz="6" w:space="0" w:color="auto"/>
              <w:left w:val="single" w:sz="6" w:space="0" w:color="auto"/>
              <w:bottom w:val="single" w:sz="4" w:space="0" w:color="auto"/>
              <w:right w:val="single" w:sz="6" w:space="0" w:color="auto"/>
            </w:tcBorders>
          </w:tcPr>
          <w:p w14:paraId="7B416069" w14:textId="77777777" w:rsidR="00AA4013" w:rsidRPr="008F4D15" w:rsidRDefault="005806CE" w:rsidP="006079AD">
            <w:pPr>
              <w:spacing w:before="100" w:beforeAutospacing="1" w:after="100" w:afterAutospacing="1"/>
              <w:jc w:val="both"/>
              <w:rPr>
                <w:rFonts w:ascii="Book Antiqua" w:hAnsi="Book Antiqua"/>
                <w:b/>
                <w:bCs/>
                <w:snapToGrid w:val="0"/>
              </w:rPr>
            </w:pPr>
            <w:r w:rsidRPr="008F4D15">
              <w:rPr>
                <w:rFonts w:ascii="Book Antiqua" w:hAnsi="Book Antiqua"/>
                <w:b/>
                <w:bCs/>
                <w:snapToGrid w:val="0"/>
              </w:rPr>
              <w:t>Stato Patrimoniale</w:t>
            </w:r>
          </w:p>
          <w:p w14:paraId="161CA57E" w14:textId="77777777" w:rsidR="005806CE" w:rsidRPr="008F4D15" w:rsidRDefault="005806CE" w:rsidP="006079AD">
            <w:pPr>
              <w:jc w:val="both"/>
              <w:rPr>
                <w:rFonts w:ascii="Book Antiqua" w:hAnsi="Book Antiqua"/>
              </w:rPr>
            </w:pPr>
            <w:r w:rsidRPr="008F4D15">
              <w:rPr>
                <w:rFonts w:ascii="Book Antiqua" w:hAnsi="Book Antiqua"/>
              </w:rPr>
              <w:t>Attivo = Passivo</w:t>
            </w:r>
          </w:p>
          <w:p w14:paraId="42B15A49" w14:textId="77777777" w:rsidR="003D5A99" w:rsidRPr="008F4D15" w:rsidRDefault="003D5A99" w:rsidP="006079AD">
            <w:pPr>
              <w:jc w:val="both"/>
              <w:rPr>
                <w:rFonts w:ascii="Book Antiqua" w:hAnsi="Book Antiqua"/>
              </w:rPr>
            </w:pPr>
          </w:p>
          <w:p w14:paraId="28E173F8" w14:textId="77777777" w:rsidR="003D5A99" w:rsidRPr="008F4D15" w:rsidRDefault="003D5A99" w:rsidP="006079AD">
            <w:pPr>
              <w:jc w:val="both"/>
              <w:rPr>
                <w:rFonts w:ascii="Book Antiqua" w:hAnsi="Book Antiqua"/>
                <w:i/>
                <w:iCs/>
                <w:u w:val="single"/>
              </w:rPr>
            </w:pPr>
            <w:r w:rsidRPr="008F4D15">
              <w:rPr>
                <w:rFonts w:ascii="Book Antiqua" w:hAnsi="Book Antiqua"/>
                <w:i/>
                <w:iCs/>
                <w:u w:val="single"/>
              </w:rPr>
              <w:t xml:space="preserve">Attivo </w:t>
            </w:r>
          </w:p>
          <w:p w14:paraId="6C2AB593" w14:textId="77777777" w:rsidR="005806CE" w:rsidRPr="008F4D15" w:rsidRDefault="005806CE" w:rsidP="006079AD">
            <w:pPr>
              <w:jc w:val="both"/>
              <w:rPr>
                <w:rFonts w:ascii="Book Antiqua" w:hAnsi="Book Antiqua"/>
              </w:rPr>
            </w:pPr>
            <w:r w:rsidRPr="008F4D15">
              <w:rPr>
                <w:rFonts w:ascii="Book Antiqua" w:hAnsi="Book Antiqua"/>
              </w:rPr>
              <w:t>L'Ente ha aggiornato gli inventari per determinare l'effettiva consistenza del patrimonio?</w:t>
            </w:r>
          </w:p>
          <w:p w14:paraId="3D84C95B" w14:textId="77777777" w:rsidR="003D5A99" w:rsidRPr="008F4D15" w:rsidRDefault="003D5A99" w:rsidP="006079AD">
            <w:pPr>
              <w:jc w:val="both"/>
              <w:rPr>
                <w:rFonts w:ascii="Book Antiqua" w:hAnsi="Book Antiqua"/>
              </w:rPr>
            </w:pPr>
          </w:p>
          <w:p w14:paraId="2A2D72C4" w14:textId="77777777" w:rsidR="005806CE" w:rsidRPr="008F4D15" w:rsidRDefault="005806CE" w:rsidP="006079AD">
            <w:pPr>
              <w:jc w:val="both"/>
              <w:rPr>
                <w:rFonts w:ascii="Book Antiqua" w:hAnsi="Book Antiqua"/>
              </w:rPr>
            </w:pPr>
            <w:r w:rsidRPr="008F4D15">
              <w:rPr>
                <w:rFonts w:ascii="Book Antiqua" w:hAnsi="Book Antiqua"/>
              </w:rPr>
              <w:t>I valori delle immobilizzazioni immateriali e materiali trovano corrispondenza nell’inventario con il registro dei cespiti?</w:t>
            </w:r>
          </w:p>
          <w:p w14:paraId="2C98805A" w14:textId="77777777" w:rsidR="005806CE" w:rsidRPr="008F4D15" w:rsidRDefault="005806CE" w:rsidP="006079AD">
            <w:pPr>
              <w:jc w:val="both"/>
              <w:rPr>
                <w:rFonts w:ascii="Book Antiqua" w:hAnsi="Book Antiqua"/>
              </w:rPr>
            </w:pPr>
          </w:p>
          <w:p w14:paraId="7180CA8B" w14:textId="77777777" w:rsidR="005806CE" w:rsidRPr="008F4D15" w:rsidRDefault="005806CE" w:rsidP="006079AD">
            <w:pPr>
              <w:jc w:val="both"/>
              <w:rPr>
                <w:rFonts w:ascii="Book Antiqua" w:hAnsi="Book Antiqua"/>
              </w:rPr>
            </w:pPr>
            <w:r w:rsidRPr="008F4D15">
              <w:rPr>
                <w:rFonts w:ascii="Book Antiqua" w:hAnsi="Book Antiqua"/>
              </w:rPr>
              <w:t>Contabilizzazione delle partecipazioni:</w:t>
            </w:r>
          </w:p>
          <w:p w14:paraId="74E72C21" w14:textId="77777777" w:rsidR="009D04CC" w:rsidRPr="008F4D15" w:rsidRDefault="009D04CC" w:rsidP="006079AD">
            <w:pPr>
              <w:jc w:val="both"/>
              <w:rPr>
                <w:rFonts w:ascii="Book Antiqua" w:hAnsi="Book Antiqua"/>
                <w:i/>
                <w:iCs/>
                <w:noProof/>
              </w:rPr>
            </w:pPr>
          </w:p>
          <w:tbl>
            <w:tblPr>
              <w:tblStyle w:val="Grigliatabella"/>
              <w:tblW w:w="0" w:type="auto"/>
              <w:tblLayout w:type="fixed"/>
              <w:tblLook w:val="04A0" w:firstRow="1" w:lastRow="0" w:firstColumn="1" w:lastColumn="0" w:noHBand="0" w:noVBand="1"/>
            </w:tblPr>
            <w:tblGrid>
              <w:gridCol w:w="1282"/>
              <w:gridCol w:w="1282"/>
              <w:gridCol w:w="1282"/>
              <w:gridCol w:w="1282"/>
            </w:tblGrid>
            <w:tr w:rsidR="009D04CC" w:rsidRPr="008F4D15" w14:paraId="347A31DA" w14:textId="77777777" w:rsidTr="009D04CC">
              <w:tc>
                <w:tcPr>
                  <w:tcW w:w="1282" w:type="dxa"/>
                </w:tcPr>
                <w:p w14:paraId="6394F515" w14:textId="77777777" w:rsidR="009D04CC" w:rsidRPr="008F4D15" w:rsidRDefault="009D04CC" w:rsidP="006079AD">
                  <w:pPr>
                    <w:jc w:val="both"/>
                    <w:rPr>
                      <w:rFonts w:ascii="Book Antiqua" w:hAnsi="Book Antiqua"/>
                      <w:i/>
                      <w:iCs/>
                      <w:noProof/>
                    </w:rPr>
                  </w:pPr>
                  <w:r w:rsidRPr="008F4D15">
                    <w:rPr>
                      <w:rFonts w:ascii="Book Antiqua" w:hAnsi="Book Antiqua"/>
                      <w:i/>
                      <w:iCs/>
                      <w:noProof/>
                    </w:rPr>
                    <w:t>Società/Ente</w:t>
                  </w:r>
                </w:p>
              </w:tc>
              <w:tc>
                <w:tcPr>
                  <w:tcW w:w="1282" w:type="dxa"/>
                </w:tcPr>
                <w:p w14:paraId="648B13A6" w14:textId="77777777" w:rsidR="009D04CC" w:rsidRPr="008F4D15" w:rsidRDefault="009D04CC" w:rsidP="006079AD">
                  <w:pPr>
                    <w:jc w:val="both"/>
                    <w:rPr>
                      <w:rFonts w:ascii="Book Antiqua" w:hAnsi="Book Antiqua"/>
                      <w:i/>
                      <w:iCs/>
                      <w:noProof/>
                    </w:rPr>
                  </w:pPr>
                  <w:r w:rsidRPr="008F4D15">
                    <w:rPr>
                      <w:rFonts w:ascii="Book Antiqua" w:hAnsi="Book Antiqua"/>
                      <w:i/>
                      <w:iCs/>
                      <w:noProof/>
                    </w:rPr>
                    <w:t>%</w:t>
                  </w:r>
                </w:p>
              </w:tc>
              <w:tc>
                <w:tcPr>
                  <w:tcW w:w="1282" w:type="dxa"/>
                </w:tcPr>
                <w:p w14:paraId="467DAC28" w14:textId="77777777" w:rsidR="009D04CC" w:rsidRPr="008F4D15" w:rsidRDefault="009D04CC" w:rsidP="006079AD">
                  <w:pPr>
                    <w:jc w:val="both"/>
                    <w:rPr>
                      <w:rFonts w:ascii="Book Antiqua" w:hAnsi="Book Antiqua"/>
                      <w:i/>
                      <w:iCs/>
                      <w:noProof/>
                    </w:rPr>
                  </w:pPr>
                  <w:r w:rsidRPr="008F4D15">
                    <w:rPr>
                      <w:rFonts w:ascii="Book Antiqua" w:hAnsi="Book Antiqua"/>
                      <w:i/>
                      <w:iCs/>
                      <w:noProof/>
                    </w:rPr>
                    <w:t>Valore al 31/12</w:t>
                  </w:r>
                </w:p>
              </w:tc>
              <w:tc>
                <w:tcPr>
                  <w:tcW w:w="1282" w:type="dxa"/>
                </w:tcPr>
                <w:p w14:paraId="5E42671A" w14:textId="77777777" w:rsidR="009D04CC" w:rsidRPr="008F4D15" w:rsidRDefault="009D04CC" w:rsidP="006079AD">
                  <w:pPr>
                    <w:jc w:val="both"/>
                    <w:rPr>
                      <w:rFonts w:ascii="Book Antiqua" w:hAnsi="Book Antiqua"/>
                      <w:i/>
                      <w:iCs/>
                      <w:noProof/>
                    </w:rPr>
                  </w:pPr>
                  <w:r w:rsidRPr="008F4D15">
                    <w:rPr>
                      <w:rFonts w:ascii="Book Antiqua" w:hAnsi="Book Antiqua"/>
                      <w:i/>
                      <w:iCs/>
                      <w:noProof/>
                    </w:rPr>
                    <w:t>Criterio di valutazione</w:t>
                  </w:r>
                </w:p>
              </w:tc>
            </w:tr>
            <w:tr w:rsidR="009D04CC" w:rsidRPr="008F4D15" w14:paraId="00791C24" w14:textId="77777777" w:rsidTr="009D04CC">
              <w:tc>
                <w:tcPr>
                  <w:tcW w:w="1282" w:type="dxa"/>
                </w:tcPr>
                <w:p w14:paraId="4ED75721" w14:textId="77777777" w:rsidR="009D04CC" w:rsidRPr="008F4D15" w:rsidRDefault="009D04CC" w:rsidP="006079AD">
                  <w:pPr>
                    <w:jc w:val="both"/>
                    <w:rPr>
                      <w:rFonts w:ascii="Book Antiqua" w:hAnsi="Book Antiqua"/>
                      <w:i/>
                      <w:iCs/>
                      <w:noProof/>
                    </w:rPr>
                  </w:pPr>
                </w:p>
              </w:tc>
              <w:tc>
                <w:tcPr>
                  <w:tcW w:w="1282" w:type="dxa"/>
                </w:tcPr>
                <w:p w14:paraId="36366C26" w14:textId="77777777" w:rsidR="009D04CC" w:rsidRPr="008F4D15" w:rsidRDefault="009D04CC" w:rsidP="006079AD">
                  <w:pPr>
                    <w:jc w:val="both"/>
                    <w:rPr>
                      <w:rFonts w:ascii="Book Antiqua" w:hAnsi="Book Antiqua"/>
                      <w:i/>
                      <w:iCs/>
                      <w:noProof/>
                    </w:rPr>
                  </w:pPr>
                </w:p>
              </w:tc>
              <w:tc>
                <w:tcPr>
                  <w:tcW w:w="1282" w:type="dxa"/>
                </w:tcPr>
                <w:p w14:paraId="60DFBB81" w14:textId="77777777" w:rsidR="009D04CC" w:rsidRPr="008F4D15" w:rsidRDefault="009D04CC" w:rsidP="006079AD">
                  <w:pPr>
                    <w:jc w:val="both"/>
                    <w:rPr>
                      <w:rFonts w:ascii="Book Antiqua" w:hAnsi="Book Antiqua"/>
                      <w:i/>
                      <w:iCs/>
                      <w:noProof/>
                    </w:rPr>
                  </w:pPr>
                </w:p>
              </w:tc>
              <w:tc>
                <w:tcPr>
                  <w:tcW w:w="1282" w:type="dxa"/>
                </w:tcPr>
                <w:p w14:paraId="02292B91" w14:textId="77777777" w:rsidR="009D04CC" w:rsidRPr="008F4D15" w:rsidRDefault="009D04CC" w:rsidP="006079AD">
                  <w:pPr>
                    <w:jc w:val="both"/>
                    <w:rPr>
                      <w:rFonts w:ascii="Book Antiqua" w:hAnsi="Book Antiqua"/>
                      <w:i/>
                      <w:iCs/>
                      <w:noProof/>
                    </w:rPr>
                  </w:pPr>
                </w:p>
              </w:tc>
            </w:tr>
            <w:tr w:rsidR="009D04CC" w:rsidRPr="008F4D15" w14:paraId="2A08F783" w14:textId="77777777" w:rsidTr="009D04CC">
              <w:tc>
                <w:tcPr>
                  <w:tcW w:w="1282" w:type="dxa"/>
                </w:tcPr>
                <w:p w14:paraId="413948FA" w14:textId="77777777" w:rsidR="009D04CC" w:rsidRPr="008F4D15" w:rsidRDefault="009D04CC" w:rsidP="006079AD">
                  <w:pPr>
                    <w:jc w:val="both"/>
                    <w:rPr>
                      <w:rFonts w:ascii="Book Antiqua" w:hAnsi="Book Antiqua"/>
                      <w:i/>
                      <w:iCs/>
                      <w:noProof/>
                    </w:rPr>
                  </w:pPr>
                </w:p>
              </w:tc>
              <w:tc>
                <w:tcPr>
                  <w:tcW w:w="1282" w:type="dxa"/>
                </w:tcPr>
                <w:p w14:paraId="4DB17CA0" w14:textId="77777777" w:rsidR="009D04CC" w:rsidRPr="008F4D15" w:rsidRDefault="009D04CC" w:rsidP="006079AD">
                  <w:pPr>
                    <w:jc w:val="both"/>
                    <w:rPr>
                      <w:rFonts w:ascii="Book Antiqua" w:hAnsi="Book Antiqua"/>
                      <w:i/>
                      <w:iCs/>
                      <w:noProof/>
                    </w:rPr>
                  </w:pPr>
                </w:p>
              </w:tc>
              <w:tc>
                <w:tcPr>
                  <w:tcW w:w="1282" w:type="dxa"/>
                </w:tcPr>
                <w:p w14:paraId="2D06DCBE" w14:textId="77777777" w:rsidR="009D04CC" w:rsidRPr="008F4D15" w:rsidRDefault="009D04CC" w:rsidP="006079AD">
                  <w:pPr>
                    <w:jc w:val="both"/>
                    <w:rPr>
                      <w:rFonts w:ascii="Book Antiqua" w:hAnsi="Book Antiqua"/>
                      <w:i/>
                      <w:iCs/>
                      <w:noProof/>
                    </w:rPr>
                  </w:pPr>
                </w:p>
              </w:tc>
              <w:tc>
                <w:tcPr>
                  <w:tcW w:w="1282" w:type="dxa"/>
                </w:tcPr>
                <w:p w14:paraId="7B4F3DF6" w14:textId="77777777" w:rsidR="009D04CC" w:rsidRPr="008F4D15" w:rsidRDefault="009D04CC" w:rsidP="006079AD">
                  <w:pPr>
                    <w:jc w:val="both"/>
                    <w:rPr>
                      <w:rFonts w:ascii="Book Antiqua" w:hAnsi="Book Antiqua"/>
                      <w:i/>
                      <w:iCs/>
                      <w:noProof/>
                    </w:rPr>
                  </w:pPr>
                </w:p>
              </w:tc>
            </w:tr>
          </w:tbl>
          <w:p w14:paraId="350C1ADB" w14:textId="77777777" w:rsidR="005806CE" w:rsidRPr="008F4D15" w:rsidRDefault="005806CE" w:rsidP="006079AD">
            <w:pPr>
              <w:jc w:val="both"/>
              <w:rPr>
                <w:rFonts w:ascii="Book Antiqua" w:hAnsi="Book Antiqua"/>
              </w:rPr>
            </w:pPr>
          </w:p>
          <w:p w14:paraId="2C6F1B3A" w14:textId="77777777" w:rsidR="005806CE" w:rsidRPr="008F4D15" w:rsidRDefault="005806CE" w:rsidP="006079AD">
            <w:pPr>
              <w:jc w:val="both"/>
              <w:rPr>
                <w:rFonts w:ascii="Book Antiqua" w:hAnsi="Book Antiqua"/>
              </w:rPr>
            </w:pPr>
            <w:r w:rsidRPr="008F4D15">
              <w:rPr>
                <w:rFonts w:ascii="Book Antiqua" w:hAnsi="Book Antiqua"/>
              </w:rPr>
              <w:t>La classificazione è coe</w:t>
            </w:r>
            <w:r w:rsidR="00705DFC" w:rsidRPr="008F4D15">
              <w:rPr>
                <w:rFonts w:ascii="Book Antiqua" w:hAnsi="Book Antiqua"/>
              </w:rPr>
              <w:t>re</w:t>
            </w:r>
            <w:r w:rsidRPr="008F4D15">
              <w:rPr>
                <w:rFonts w:ascii="Book Antiqua" w:hAnsi="Book Antiqua"/>
              </w:rPr>
              <w:t xml:space="preserve">nte con la modalità ed i criteri previsti dal </w:t>
            </w:r>
            <w:r w:rsidR="009762D9" w:rsidRPr="008F4D15">
              <w:rPr>
                <w:rFonts w:ascii="Book Antiqua" w:hAnsi="Book Antiqua"/>
              </w:rPr>
              <w:t xml:space="preserve">D.M. 11/11/2019 e dal </w:t>
            </w:r>
            <w:r w:rsidRPr="008F4D15">
              <w:rPr>
                <w:rFonts w:ascii="Book Antiqua" w:hAnsi="Book Antiqua"/>
              </w:rPr>
              <w:t>Principio contabile di cui all’Allegato n. 4/3?</w:t>
            </w:r>
          </w:p>
          <w:p w14:paraId="3D74477A" w14:textId="77777777" w:rsidR="005806CE" w:rsidRPr="008F4D15" w:rsidRDefault="005806CE" w:rsidP="006079AD">
            <w:pPr>
              <w:jc w:val="both"/>
              <w:rPr>
                <w:rFonts w:ascii="Book Antiqua" w:hAnsi="Book Antiqua"/>
              </w:rPr>
            </w:pPr>
          </w:p>
          <w:p w14:paraId="30E6F122" w14:textId="77777777" w:rsidR="005806CE" w:rsidRPr="008F4D15" w:rsidRDefault="005806CE" w:rsidP="006079AD">
            <w:pPr>
              <w:jc w:val="both"/>
              <w:rPr>
                <w:rFonts w:ascii="Book Antiqua" w:hAnsi="Book Antiqua"/>
              </w:rPr>
            </w:pPr>
            <w:r w:rsidRPr="008F4D15">
              <w:rPr>
                <w:rFonts w:ascii="Book Antiqua" w:hAnsi="Book Antiqua"/>
              </w:rPr>
              <w:t>È costituita una riserva indisponibile (allocata in Patrimonio netto nella voce relativa alle altre riserve</w:t>
            </w:r>
          </w:p>
          <w:p w14:paraId="26BD68B7" w14:textId="77777777" w:rsidR="005806CE" w:rsidRPr="008F4D15" w:rsidRDefault="005806CE" w:rsidP="006079AD">
            <w:pPr>
              <w:jc w:val="both"/>
              <w:rPr>
                <w:rFonts w:ascii="Book Antiqua" w:hAnsi="Book Antiqua"/>
              </w:rPr>
            </w:pPr>
            <w:r w:rsidRPr="008F4D15">
              <w:rPr>
                <w:rFonts w:ascii="Book Antiqua" w:hAnsi="Book Antiqua"/>
              </w:rPr>
              <w:t>indisponibili) di importo pari al valore del fondo di dotazione conferito in enti le cui partecipazioni non</w:t>
            </w:r>
          </w:p>
          <w:p w14:paraId="4B66F345" w14:textId="77777777" w:rsidR="005806CE" w:rsidRPr="008F4D15" w:rsidRDefault="005806CE" w:rsidP="006079AD">
            <w:pPr>
              <w:jc w:val="both"/>
              <w:rPr>
                <w:rFonts w:ascii="Book Antiqua" w:hAnsi="Book Antiqua"/>
              </w:rPr>
            </w:pPr>
            <w:r w:rsidRPr="008F4D15">
              <w:rPr>
                <w:rFonts w:ascii="Book Antiqua" w:hAnsi="Book Antiqua"/>
              </w:rPr>
              <w:t>hanno valore di liquidazione?</w:t>
            </w:r>
          </w:p>
          <w:p w14:paraId="478F8026" w14:textId="77777777" w:rsidR="003D5A99" w:rsidRPr="008F4D15" w:rsidRDefault="003D5A99" w:rsidP="006079AD">
            <w:pPr>
              <w:jc w:val="both"/>
              <w:rPr>
                <w:rFonts w:ascii="Book Antiqua" w:hAnsi="Book Antiqua"/>
              </w:rPr>
            </w:pPr>
          </w:p>
          <w:p w14:paraId="49B852DE" w14:textId="77777777" w:rsidR="009D04CC" w:rsidRPr="008F4D15" w:rsidRDefault="009D04CC" w:rsidP="006079AD">
            <w:pPr>
              <w:jc w:val="both"/>
              <w:rPr>
                <w:rFonts w:ascii="Book Antiqua" w:hAnsi="Book Antiqua"/>
                <w:i/>
                <w:iCs/>
              </w:rPr>
            </w:pPr>
            <w:r w:rsidRPr="008F4D15">
              <w:rPr>
                <w:rFonts w:ascii="Book Antiqua" w:hAnsi="Book Antiqua"/>
                <w:i/>
                <w:iCs/>
              </w:rPr>
              <w:t>Verifica coerenza Crediti con Residui attivi</w:t>
            </w:r>
          </w:p>
          <w:p w14:paraId="3F4FFB4B" w14:textId="77777777" w:rsidR="00160D37" w:rsidRPr="008F4D15" w:rsidRDefault="009A3F95" w:rsidP="006079AD">
            <w:pPr>
              <w:jc w:val="both"/>
              <w:rPr>
                <w:rFonts w:ascii="Book Antiqua" w:hAnsi="Book Antiqua"/>
              </w:rPr>
            </w:pPr>
            <w:r w:rsidRPr="008F4D15">
              <w:rPr>
                <w:rFonts w:ascii="Book Antiqua" w:hAnsi="Book Antiqua"/>
              </w:rPr>
              <w:t xml:space="preserve">Il totale degli importi inseriti nella colonna “Importo residui att.” del foglio “Res </w:t>
            </w:r>
            <w:proofErr w:type="spellStart"/>
            <w:r w:rsidRPr="008F4D15">
              <w:rPr>
                <w:rFonts w:ascii="Book Antiqua" w:hAnsi="Book Antiqua"/>
              </w:rPr>
              <w:t>att</w:t>
            </w:r>
            <w:proofErr w:type="spellEnd"/>
            <w:r w:rsidRPr="008F4D15">
              <w:rPr>
                <w:rFonts w:ascii="Book Antiqua" w:hAnsi="Book Antiqua"/>
              </w:rPr>
              <w:t xml:space="preserve"> e </w:t>
            </w:r>
            <w:proofErr w:type="spellStart"/>
            <w:r w:rsidRPr="008F4D15">
              <w:rPr>
                <w:rFonts w:ascii="Book Antiqua" w:hAnsi="Book Antiqua"/>
              </w:rPr>
              <w:t>accert</w:t>
            </w:r>
            <w:proofErr w:type="spellEnd"/>
            <w:r w:rsidRPr="008F4D15">
              <w:rPr>
                <w:rFonts w:ascii="Book Antiqua" w:hAnsi="Book Antiqua"/>
              </w:rPr>
              <w:t xml:space="preserve"> </w:t>
            </w:r>
            <w:proofErr w:type="spellStart"/>
            <w:r w:rsidRPr="008F4D15">
              <w:rPr>
                <w:rFonts w:ascii="Book Antiqua" w:hAnsi="Book Antiqua"/>
              </w:rPr>
              <w:t>plur</w:t>
            </w:r>
            <w:proofErr w:type="spellEnd"/>
            <w:r w:rsidRPr="008F4D15">
              <w:rPr>
                <w:rFonts w:ascii="Book Antiqua" w:hAnsi="Book Antiqua"/>
              </w:rPr>
              <w:t>” del file Excel trova conciliazione con gli importi delle voci “Totale dei residui attivi” del Conto del bilancio?</w:t>
            </w:r>
          </w:p>
          <w:p w14:paraId="7A68549E" w14:textId="77777777" w:rsidR="009A3F95" w:rsidRPr="008F4D15" w:rsidRDefault="009A3F95" w:rsidP="006079AD">
            <w:pPr>
              <w:jc w:val="both"/>
              <w:rPr>
                <w:rFonts w:ascii="Book Antiqua" w:hAnsi="Book Antiqua"/>
              </w:rPr>
            </w:pPr>
          </w:p>
          <w:p w14:paraId="0F833294" w14:textId="65F4FC7B" w:rsidR="009A3F95" w:rsidRPr="008F4D15" w:rsidRDefault="009A3F95" w:rsidP="006079AD">
            <w:pPr>
              <w:jc w:val="both"/>
              <w:rPr>
                <w:rFonts w:ascii="Book Antiqua" w:hAnsi="Book Antiqua"/>
              </w:rPr>
            </w:pPr>
            <w:r w:rsidRPr="008F4D15">
              <w:rPr>
                <w:rFonts w:ascii="Book Antiqua" w:hAnsi="Book Antiqua"/>
              </w:rPr>
              <w:t xml:space="preserve">Il totale degli importi inseriti per i crediti dei titoli/tipologie 5.2, 5.3, 5.4 nella colonna “Importo accertamenti imputati agli esercizi successivi per operazioni finanziarie” del foglio “Res </w:t>
            </w:r>
            <w:proofErr w:type="spellStart"/>
            <w:r w:rsidRPr="008F4D15">
              <w:rPr>
                <w:rFonts w:ascii="Book Antiqua" w:hAnsi="Book Antiqua"/>
              </w:rPr>
              <w:t>att</w:t>
            </w:r>
            <w:proofErr w:type="spellEnd"/>
            <w:r w:rsidRPr="008F4D15">
              <w:rPr>
                <w:rFonts w:ascii="Book Antiqua" w:hAnsi="Book Antiqua"/>
              </w:rPr>
              <w:t xml:space="preserve"> e </w:t>
            </w:r>
            <w:proofErr w:type="spellStart"/>
            <w:r w:rsidRPr="008F4D15">
              <w:rPr>
                <w:rFonts w:ascii="Book Antiqua" w:hAnsi="Book Antiqua"/>
              </w:rPr>
              <w:t>accert</w:t>
            </w:r>
            <w:proofErr w:type="spellEnd"/>
            <w:r w:rsidRPr="008F4D15">
              <w:rPr>
                <w:rFonts w:ascii="Book Antiqua" w:hAnsi="Book Antiqua"/>
              </w:rPr>
              <w:t xml:space="preserve"> </w:t>
            </w:r>
            <w:proofErr w:type="spellStart"/>
            <w:r w:rsidRPr="008F4D15">
              <w:rPr>
                <w:rFonts w:ascii="Book Antiqua" w:hAnsi="Book Antiqua"/>
              </w:rPr>
              <w:t>plur</w:t>
            </w:r>
            <w:proofErr w:type="spellEnd"/>
            <w:r w:rsidRPr="008F4D15">
              <w:rPr>
                <w:rFonts w:ascii="Book Antiqua" w:hAnsi="Book Antiqua"/>
              </w:rPr>
              <w:t>” del file Excel trova conciliazione con gli importi degli accertamenti pluriennali imputati agli esercizi successivi</w:t>
            </w:r>
            <w:r w:rsidR="007D1EAD" w:rsidRPr="008F4D15">
              <w:rPr>
                <w:rFonts w:ascii="Book Antiqua" w:hAnsi="Book Antiqua"/>
              </w:rPr>
              <w:t xml:space="preserve"> riportato nell’allegato f) al rendiconto 2019</w:t>
            </w:r>
            <w:r w:rsidRPr="008F4D15">
              <w:rPr>
                <w:rFonts w:ascii="Book Antiqua" w:hAnsi="Book Antiqua"/>
              </w:rPr>
              <w:t>?</w:t>
            </w:r>
          </w:p>
          <w:p w14:paraId="373810F0" w14:textId="77777777" w:rsidR="009A3F95" w:rsidRPr="008F4D15" w:rsidRDefault="009A3F95" w:rsidP="006079AD">
            <w:pPr>
              <w:jc w:val="both"/>
              <w:rPr>
                <w:rFonts w:ascii="Book Antiqua" w:hAnsi="Book Antiqua"/>
              </w:rPr>
            </w:pPr>
          </w:p>
          <w:p w14:paraId="674B963E" w14:textId="77777777" w:rsidR="00160D37" w:rsidRPr="008F4D15" w:rsidRDefault="00160D37" w:rsidP="006079AD">
            <w:pPr>
              <w:jc w:val="both"/>
              <w:rPr>
                <w:rFonts w:ascii="Book Antiqua" w:hAnsi="Book Antiqua"/>
              </w:rPr>
            </w:pPr>
            <w:r w:rsidRPr="008F4D15">
              <w:rPr>
                <w:rFonts w:ascii="Book Antiqua" w:hAnsi="Book Antiqua"/>
              </w:rPr>
              <w:t>Si riscontra la presenza di crediti riconosciuti di dubbia o difficile esazione riconducibili a residui attivi da oltre tre anni</w:t>
            </w:r>
            <w:r w:rsidR="007D1EAD" w:rsidRPr="008F4D15">
              <w:rPr>
                <w:rFonts w:ascii="Book Antiqua" w:hAnsi="Book Antiqua"/>
              </w:rPr>
              <w:t xml:space="preserve"> </w:t>
            </w:r>
            <w:r w:rsidRPr="008F4D15">
              <w:rPr>
                <w:rFonts w:ascii="Book Antiqua" w:hAnsi="Book Antiqua"/>
              </w:rPr>
              <w:t>dalla loro scadenza e non riscossi anche se non ancora prescritti, stralciati dalle scritture finanziarie e mantenuti nello</w:t>
            </w:r>
            <w:r w:rsidR="007D1EAD" w:rsidRPr="008F4D15">
              <w:rPr>
                <w:rFonts w:ascii="Book Antiqua" w:hAnsi="Book Antiqua"/>
              </w:rPr>
              <w:t xml:space="preserve"> </w:t>
            </w:r>
            <w:r w:rsidRPr="008F4D15">
              <w:rPr>
                <w:rFonts w:ascii="Book Antiqua" w:hAnsi="Book Antiqua"/>
              </w:rPr>
              <w:t xml:space="preserve">Stato patrimoniale in ossequio al Principio contabile Allegato n. 4/2 al </w:t>
            </w:r>
            <w:proofErr w:type="spellStart"/>
            <w:r w:rsidRPr="008F4D15">
              <w:rPr>
                <w:rFonts w:ascii="Book Antiqua" w:hAnsi="Book Antiqua"/>
              </w:rPr>
              <w:t>D.Lgs.</w:t>
            </w:r>
            <w:proofErr w:type="spellEnd"/>
            <w:r w:rsidRPr="008F4D15">
              <w:rPr>
                <w:rFonts w:ascii="Book Antiqua" w:hAnsi="Book Antiqua"/>
              </w:rPr>
              <w:t xml:space="preserve"> n. 118/2011?</w:t>
            </w:r>
          </w:p>
          <w:p w14:paraId="59CFB34C" w14:textId="77777777" w:rsidR="005806CE" w:rsidRPr="008F4D15" w:rsidRDefault="00160D37" w:rsidP="006079AD">
            <w:pPr>
              <w:jc w:val="both"/>
              <w:rPr>
                <w:rFonts w:ascii="Book Antiqua" w:hAnsi="Book Antiqua"/>
              </w:rPr>
            </w:pPr>
            <w:r w:rsidRPr="008F4D15">
              <w:rPr>
                <w:rFonts w:ascii="Book Antiqua" w:hAnsi="Book Antiqua"/>
              </w:rPr>
              <w:t>In tal caso:</w:t>
            </w:r>
          </w:p>
          <w:p w14:paraId="101E3E3C" w14:textId="77777777" w:rsidR="00160D37" w:rsidRPr="008F4D15" w:rsidRDefault="00160D37" w:rsidP="006079AD">
            <w:pPr>
              <w:pStyle w:val="Paragrafoelenco"/>
              <w:numPr>
                <w:ilvl w:val="0"/>
                <w:numId w:val="8"/>
              </w:numPr>
              <w:spacing w:before="100" w:beforeAutospacing="1" w:after="100" w:afterAutospacing="1"/>
              <w:jc w:val="both"/>
              <w:rPr>
                <w:rFonts w:ascii="Book Antiqua" w:hAnsi="Book Antiqua"/>
              </w:rPr>
            </w:pPr>
            <w:r w:rsidRPr="008F4D15">
              <w:rPr>
                <w:rFonts w:ascii="Book Antiqua" w:hAnsi="Book Antiqua"/>
              </w:rPr>
              <w:t>l’ente ha provveduto ad iscrivere, in corrispondenza dei crediti relativi stralciati dalla contabilità finanziaria e mantenuti nello Stato patrimoniale, un Fondo svalutazione crediti pari al loro intero ammontare?</w:t>
            </w:r>
          </w:p>
          <w:p w14:paraId="73462C2E" w14:textId="77777777" w:rsidR="00160D37" w:rsidRPr="008F4D15" w:rsidRDefault="00160D37" w:rsidP="006079AD">
            <w:pPr>
              <w:pStyle w:val="Paragrafoelenco"/>
              <w:numPr>
                <w:ilvl w:val="0"/>
                <w:numId w:val="8"/>
              </w:numPr>
              <w:spacing w:before="100" w:beforeAutospacing="1" w:after="100" w:afterAutospacing="1"/>
              <w:jc w:val="both"/>
              <w:rPr>
                <w:rFonts w:ascii="Book Antiqua" w:hAnsi="Book Antiqua"/>
              </w:rPr>
            </w:pPr>
            <w:r w:rsidRPr="008F4D15">
              <w:rPr>
                <w:rFonts w:ascii="Book Antiqua" w:hAnsi="Book Antiqua"/>
              </w:rPr>
              <w:t xml:space="preserve">i crediti relativi stralciati dalle scritture finanziarie e mantenuti nello Stato patrimoniale, sono stati individuati negli elenchi allegati al rendiconto annuale indicando il loro ammontare complessivo? </w:t>
            </w:r>
          </w:p>
          <w:p w14:paraId="6619DD3D" w14:textId="77777777" w:rsidR="00160D37" w:rsidRPr="008F4D15" w:rsidRDefault="00160D37" w:rsidP="00160D37">
            <w:pPr>
              <w:rPr>
                <w:rFonts w:ascii="Book Antiqua" w:hAnsi="Book Antiqua"/>
                <w:i/>
                <w:iCs/>
              </w:rPr>
            </w:pPr>
            <w:r w:rsidRPr="008F4D15">
              <w:rPr>
                <w:rFonts w:ascii="Book Antiqua" w:hAnsi="Book Antiqua"/>
                <w:i/>
                <w:iCs/>
              </w:rPr>
              <w:t>Verifica coerenza del Fondo svalutazione crediti con il Fondo crediti di dubbia esigibilità accantonato nel risultato di</w:t>
            </w:r>
          </w:p>
          <w:p w14:paraId="0949692C" w14:textId="77777777" w:rsidR="00160D37" w:rsidRPr="008F4D15" w:rsidRDefault="00705DFC" w:rsidP="00160D37">
            <w:pPr>
              <w:rPr>
                <w:rFonts w:ascii="Book Antiqua" w:hAnsi="Book Antiqua"/>
                <w:i/>
                <w:iCs/>
              </w:rPr>
            </w:pPr>
            <w:r w:rsidRPr="008F4D15">
              <w:rPr>
                <w:rFonts w:ascii="Book Antiqua" w:hAnsi="Book Antiqua"/>
                <w:i/>
                <w:iCs/>
              </w:rPr>
              <w:t>A</w:t>
            </w:r>
            <w:r w:rsidR="00160D37" w:rsidRPr="008F4D15">
              <w:rPr>
                <w:rFonts w:ascii="Book Antiqua" w:hAnsi="Book Antiqua"/>
                <w:i/>
                <w:iCs/>
              </w:rPr>
              <w:t>mministrazione</w:t>
            </w:r>
          </w:p>
          <w:p w14:paraId="605461B3" w14:textId="77777777" w:rsidR="00705DFC" w:rsidRPr="008F4D15" w:rsidRDefault="00705DFC" w:rsidP="00160D37">
            <w:pPr>
              <w:rPr>
                <w:rFonts w:ascii="Book Antiqua" w:hAnsi="Book Antiqua"/>
              </w:rPr>
            </w:pPr>
          </w:p>
          <w:tbl>
            <w:tblPr>
              <w:tblW w:w="4680" w:type="dxa"/>
              <w:tblLayout w:type="fixed"/>
              <w:tblCellMar>
                <w:left w:w="70" w:type="dxa"/>
                <w:right w:w="70" w:type="dxa"/>
              </w:tblCellMar>
              <w:tblLook w:val="04A0" w:firstRow="1" w:lastRow="0" w:firstColumn="1" w:lastColumn="0" w:noHBand="0" w:noVBand="1"/>
            </w:tblPr>
            <w:tblGrid>
              <w:gridCol w:w="2500"/>
              <w:gridCol w:w="280"/>
              <w:gridCol w:w="1900"/>
            </w:tblGrid>
            <w:tr w:rsidR="00705DFC" w:rsidRPr="008F4D15" w14:paraId="7E7DDD57" w14:textId="77777777" w:rsidTr="004814A4">
              <w:trPr>
                <w:trHeight w:val="300"/>
              </w:trPr>
              <w:tc>
                <w:tcPr>
                  <w:tcW w:w="2500" w:type="dxa"/>
                  <w:tcBorders>
                    <w:top w:val="single" w:sz="8" w:space="0" w:color="auto"/>
                    <w:left w:val="single" w:sz="8" w:space="0" w:color="auto"/>
                    <w:bottom w:val="nil"/>
                    <w:right w:val="nil"/>
                  </w:tcBorders>
                  <w:shd w:val="clear" w:color="auto" w:fill="auto"/>
                  <w:noWrap/>
                  <w:vAlign w:val="bottom"/>
                  <w:hideMark/>
                </w:tcPr>
                <w:p w14:paraId="2034EA05" w14:textId="77777777" w:rsidR="00705DFC" w:rsidRPr="008F4D15" w:rsidRDefault="00705DFC" w:rsidP="00705DFC">
                  <w:pPr>
                    <w:jc w:val="right"/>
                    <w:rPr>
                      <w:rFonts w:ascii="Book Antiqua" w:hAnsi="Book Antiqua" w:cs="Arial"/>
                    </w:rPr>
                  </w:pPr>
                  <w:r w:rsidRPr="008F4D15">
                    <w:rPr>
                      <w:rFonts w:ascii="Book Antiqua" w:hAnsi="Book Antiqua" w:cs="Arial"/>
                    </w:rPr>
                    <w:t>FCDE ECONOMICA</w:t>
                  </w:r>
                </w:p>
              </w:tc>
              <w:tc>
                <w:tcPr>
                  <w:tcW w:w="280" w:type="dxa"/>
                  <w:tcBorders>
                    <w:top w:val="single" w:sz="8" w:space="0" w:color="auto"/>
                    <w:left w:val="nil"/>
                    <w:bottom w:val="nil"/>
                    <w:right w:val="nil"/>
                  </w:tcBorders>
                  <w:shd w:val="clear" w:color="auto" w:fill="auto"/>
                  <w:noWrap/>
                  <w:vAlign w:val="bottom"/>
                  <w:hideMark/>
                </w:tcPr>
                <w:p w14:paraId="29027B10" w14:textId="77777777" w:rsidR="00705DFC" w:rsidRPr="008F4D15" w:rsidRDefault="00705DFC" w:rsidP="00705DFC">
                  <w:pPr>
                    <w:rPr>
                      <w:rFonts w:ascii="Book Antiqua" w:hAnsi="Book Antiqua" w:cs="Arial"/>
                    </w:rPr>
                  </w:pPr>
                  <w:r w:rsidRPr="008F4D15">
                    <w:rPr>
                      <w:rFonts w:ascii="Book Antiqua" w:hAnsi="Book Antiqua" w:cs="Arial"/>
                    </w:rPr>
                    <w:t> </w:t>
                  </w:r>
                </w:p>
              </w:tc>
              <w:tc>
                <w:tcPr>
                  <w:tcW w:w="1900" w:type="dxa"/>
                  <w:tcBorders>
                    <w:top w:val="single" w:sz="8" w:space="0" w:color="auto"/>
                    <w:left w:val="nil"/>
                    <w:bottom w:val="nil"/>
                    <w:right w:val="single" w:sz="8" w:space="0" w:color="auto"/>
                  </w:tcBorders>
                  <w:shd w:val="clear" w:color="auto" w:fill="auto"/>
                  <w:noWrap/>
                  <w:vAlign w:val="bottom"/>
                  <w:hideMark/>
                </w:tcPr>
                <w:p w14:paraId="5F37E5F5" w14:textId="77777777" w:rsidR="00705DFC" w:rsidRPr="008F4D15" w:rsidRDefault="00705DFC" w:rsidP="00705DFC">
                  <w:pPr>
                    <w:jc w:val="center"/>
                    <w:rPr>
                      <w:rFonts w:ascii="Book Antiqua" w:hAnsi="Book Antiqua" w:cs="Arial"/>
                    </w:rPr>
                  </w:pPr>
                  <w:r w:rsidRPr="008F4D15">
                    <w:rPr>
                      <w:rFonts w:ascii="Book Antiqua" w:hAnsi="Book Antiqua" w:cs="Arial"/>
                    </w:rPr>
                    <w:t xml:space="preserve"> €                             0,00 </w:t>
                  </w:r>
                </w:p>
              </w:tc>
            </w:tr>
            <w:tr w:rsidR="00705DFC" w:rsidRPr="008F4D15" w14:paraId="53D8A25A" w14:textId="77777777" w:rsidTr="004814A4">
              <w:trPr>
                <w:trHeight w:val="300"/>
              </w:trPr>
              <w:tc>
                <w:tcPr>
                  <w:tcW w:w="2500" w:type="dxa"/>
                  <w:tcBorders>
                    <w:top w:val="nil"/>
                    <w:left w:val="single" w:sz="8" w:space="0" w:color="auto"/>
                    <w:bottom w:val="nil"/>
                    <w:right w:val="nil"/>
                  </w:tcBorders>
                  <w:shd w:val="clear" w:color="auto" w:fill="auto"/>
                  <w:noWrap/>
                  <w:vAlign w:val="bottom"/>
                  <w:hideMark/>
                </w:tcPr>
                <w:p w14:paraId="3DA13DAE" w14:textId="77777777" w:rsidR="00705DFC" w:rsidRPr="008F4D15" w:rsidRDefault="00705DFC" w:rsidP="00705DFC">
                  <w:pPr>
                    <w:jc w:val="right"/>
                    <w:rPr>
                      <w:rFonts w:ascii="Book Antiqua" w:hAnsi="Book Antiqua" w:cs="Arial"/>
                    </w:rPr>
                  </w:pPr>
                  <w:r w:rsidRPr="008F4D15">
                    <w:rPr>
                      <w:rFonts w:ascii="Book Antiqua" w:hAnsi="Book Antiqua" w:cs="Arial"/>
                    </w:rPr>
                    <w:t>CREDITI STRALCIATI</w:t>
                  </w:r>
                </w:p>
              </w:tc>
              <w:tc>
                <w:tcPr>
                  <w:tcW w:w="280" w:type="dxa"/>
                  <w:tcBorders>
                    <w:top w:val="nil"/>
                    <w:left w:val="nil"/>
                    <w:bottom w:val="nil"/>
                    <w:right w:val="nil"/>
                  </w:tcBorders>
                  <w:shd w:val="clear" w:color="auto" w:fill="auto"/>
                  <w:noWrap/>
                  <w:vAlign w:val="bottom"/>
                  <w:hideMark/>
                </w:tcPr>
                <w:p w14:paraId="6DC8056A" w14:textId="77777777" w:rsidR="00705DFC" w:rsidRPr="008F4D15" w:rsidRDefault="00705DFC" w:rsidP="00705DFC">
                  <w:pPr>
                    <w:rPr>
                      <w:rFonts w:ascii="Book Antiqua" w:hAnsi="Book Antiqua" w:cs="Arial"/>
                    </w:rPr>
                  </w:pPr>
                  <w:r w:rsidRPr="008F4D15">
                    <w:rPr>
                      <w:rFonts w:ascii="Book Antiqua" w:hAnsi="Book Antiqua" w:cs="Arial"/>
                    </w:rPr>
                    <w:t xml:space="preserve"> -</w:t>
                  </w:r>
                </w:p>
              </w:tc>
              <w:tc>
                <w:tcPr>
                  <w:tcW w:w="1900" w:type="dxa"/>
                  <w:tcBorders>
                    <w:top w:val="nil"/>
                    <w:left w:val="nil"/>
                    <w:bottom w:val="nil"/>
                    <w:right w:val="single" w:sz="8" w:space="0" w:color="auto"/>
                  </w:tcBorders>
                  <w:shd w:val="clear" w:color="auto" w:fill="auto"/>
                  <w:noWrap/>
                  <w:vAlign w:val="bottom"/>
                  <w:hideMark/>
                </w:tcPr>
                <w:p w14:paraId="2D849F1B" w14:textId="77777777" w:rsidR="00705DFC" w:rsidRPr="008F4D15" w:rsidRDefault="00705DFC" w:rsidP="00705DFC">
                  <w:pPr>
                    <w:jc w:val="center"/>
                    <w:rPr>
                      <w:rFonts w:ascii="Book Antiqua" w:hAnsi="Book Antiqua" w:cs="Arial"/>
                    </w:rPr>
                  </w:pPr>
                  <w:r w:rsidRPr="008F4D15">
                    <w:rPr>
                      <w:rFonts w:ascii="Book Antiqua" w:hAnsi="Book Antiqua" w:cs="Arial"/>
                    </w:rPr>
                    <w:t xml:space="preserve"> €                             0,00 </w:t>
                  </w:r>
                </w:p>
              </w:tc>
            </w:tr>
            <w:tr w:rsidR="00705DFC" w:rsidRPr="008F4D15" w14:paraId="0B0A1D3B" w14:textId="77777777" w:rsidTr="004814A4">
              <w:trPr>
                <w:trHeight w:val="690"/>
              </w:trPr>
              <w:tc>
                <w:tcPr>
                  <w:tcW w:w="2500" w:type="dxa"/>
                  <w:tcBorders>
                    <w:top w:val="nil"/>
                    <w:left w:val="single" w:sz="8" w:space="0" w:color="auto"/>
                    <w:bottom w:val="nil"/>
                    <w:right w:val="nil"/>
                  </w:tcBorders>
                  <w:shd w:val="clear" w:color="auto" w:fill="auto"/>
                  <w:vAlign w:val="bottom"/>
                  <w:hideMark/>
                </w:tcPr>
                <w:p w14:paraId="38D944D7" w14:textId="77777777" w:rsidR="00705DFC" w:rsidRPr="008F4D15" w:rsidRDefault="00705DFC" w:rsidP="00705DFC">
                  <w:pPr>
                    <w:jc w:val="right"/>
                    <w:rPr>
                      <w:rFonts w:ascii="Book Antiqua" w:hAnsi="Book Antiqua" w:cs="Arial"/>
                    </w:rPr>
                  </w:pPr>
                  <w:r w:rsidRPr="008F4D15">
                    <w:rPr>
                      <w:rFonts w:ascii="Book Antiqua" w:hAnsi="Book Antiqua" w:cs="Arial"/>
                    </w:rPr>
                    <w:t>FCDE SU ACCERTAMENTI IMPUTATI AGLI ESERCIZI SUCCESSIVI</w:t>
                  </w:r>
                </w:p>
              </w:tc>
              <w:tc>
                <w:tcPr>
                  <w:tcW w:w="280" w:type="dxa"/>
                  <w:tcBorders>
                    <w:top w:val="nil"/>
                    <w:left w:val="nil"/>
                    <w:bottom w:val="nil"/>
                    <w:right w:val="nil"/>
                  </w:tcBorders>
                  <w:shd w:val="clear" w:color="auto" w:fill="auto"/>
                  <w:noWrap/>
                  <w:vAlign w:val="bottom"/>
                  <w:hideMark/>
                </w:tcPr>
                <w:p w14:paraId="0232C666" w14:textId="77777777" w:rsidR="00705DFC" w:rsidRPr="008F4D15" w:rsidRDefault="00705DFC" w:rsidP="00705DFC">
                  <w:pPr>
                    <w:rPr>
                      <w:rFonts w:ascii="Book Antiqua" w:hAnsi="Book Antiqua" w:cs="Arial"/>
                    </w:rPr>
                  </w:pPr>
                  <w:r w:rsidRPr="008F4D15">
                    <w:rPr>
                      <w:rFonts w:ascii="Book Antiqua" w:hAnsi="Book Antiqua" w:cs="Arial"/>
                    </w:rPr>
                    <w:t xml:space="preserve"> -</w:t>
                  </w:r>
                </w:p>
              </w:tc>
              <w:tc>
                <w:tcPr>
                  <w:tcW w:w="1900" w:type="dxa"/>
                  <w:tcBorders>
                    <w:top w:val="nil"/>
                    <w:left w:val="nil"/>
                    <w:bottom w:val="nil"/>
                    <w:right w:val="single" w:sz="8" w:space="0" w:color="auto"/>
                  </w:tcBorders>
                  <w:shd w:val="clear" w:color="auto" w:fill="auto"/>
                  <w:noWrap/>
                  <w:vAlign w:val="bottom"/>
                  <w:hideMark/>
                </w:tcPr>
                <w:p w14:paraId="70F1E5CF" w14:textId="77777777" w:rsidR="00705DFC" w:rsidRPr="008F4D15" w:rsidRDefault="00705DFC" w:rsidP="00705DFC">
                  <w:pPr>
                    <w:jc w:val="center"/>
                    <w:rPr>
                      <w:rFonts w:ascii="Book Antiqua" w:hAnsi="Book Antiqua" w:cs="Arial"/>
                    </w:rPr>
                  </w:pPr>
                  <w:r w:rsidRPr="008F4D15">
                    <w:rPr>
                      <w:rFonts w:ascii="Book Antiqua" w:hAnsi="Book Antiqua" w:cs="Arial"/>
                    </w:rPr>
                    <w:t xml:space="preserve"> €                             0,00 </w:t>
                  </w:r>
                </w:p>
              </w:tc>
            </w:tr>
            <w:tr w:rsidR="00705DFC" w:rsidRPr="008F4D15" w14:paraId="2957AC22" w14:textId="77777777" w:rsidTr="004814A4">
              <w:trPr>
                <w:trHeight w:val="300"/>
              </w:trPr>
              <w:tc>
                <w:tcPr>
                  <w:tcW w:w="2500" w:type="dxa"/>
                  <w:tcBorders>
                    <w:top w:val="nil"/>
                    <w:left w:val="single" w:sz="8" w:space="0" w:color="auto"/>
                    <w:bottom w:val="nil"/>
                    <w:right w:val="nil"/>
                  </w:tcBorders>
                  <w:shd w:val="clear" w:color="auto" w:fill="auto"/>
                  <w:noWrap/>
                  <w:vAlign w:val="bottom"/>
                  <w:hideMark/>
                </w:tcPr>
                <w:p w14:paraId="1E10218C" w14:textId="77777777" w:rsidR="00705DFC" w:rsidRPr="008F4D15" w:rsidRDefault="00705DFC" w:rsidP="00705DFC">
                  <w:pPr>
                    <w:jc w:val="right"/>
                    <w:rPr>
                      <w:rFonts w:ascii="Book Antiqua" w:hAnsi="Book Antiqua" w:cs="Arial"/>
                      <w:b/>
                      <w:bCs/>
                    </w:rPr>
                  </w:pPr>
                  <w:r w:rsidRPr="008F4D15">
                    <w:rPr>
                      <w:rFonts w:ascii="Book Antiqua" w:hAnsi="Book Antiqua" w:cs="Arial"/>
                      <w:b/>
                      <w:bCs/>
                    </w:rPr>
                    <w:t>FCDE FINANZIARIA</w:t>
                  </w:r>
                </w:p>
              </w:tc>
              <w:tc>
                <w:tcPr>
                  <w:tcW w:w="280" w:type="dxa"/>
                  <w:tcBorders>
                    <w:top w:val="nil"/>
                    <w:left w:val="nil"/>
                    <w:bottom w:val="nil"/>
                    <w:right w:val="nil"/>
                  </w:tcBorders>
                  <w:shd w:val="clear" w:color="auto" w:fill="auto"/>
                  <w:noWrap/>
                  <w:vAlign w:val="bottom"/>
                  <w:hideMark/>
                </w:tcPr>
                <w:p w14:paraId="6BE3CBC7" w14:textId="77777777" w:rsidR="00705DFC" w:rsidRPr="008F4D15" w:rsidRDefault="00705DFC" w:rsidP="00705DFC">
                  <w:pPr>
                    <w:jc w:val="right"/>
                    <w:rPr>
                      <w:rFonts w:ascii="Book Antiqua" w:hAnsi="Book Antiqua" w:cs="Arial"/>
                      <w:b/>
                      <w:bCs/>
                    </w:rPr>
                  </w:pPr>
                </w:p>
              </w:tc>
              <w:tc>
                <w:tcPr>
                  <w:tcW w:w="1900" w:type="dxa"/>
                  <w:tcBorders>
                    <w:top w:val="nil"/>
                    <w:left w:val="nil"/>
                    <w:bottom w:val="nil"/>
                    <w:right w:val="single" w:sz="8" w:space="0" w:color="auto"/>
                  </w:tcBorders>
                  <w:shd w:val="clear" w:color="auto" w:fill="auto"/>
                  <w:noWrap/>
                  <w:vAlign w:val="bottom"/>
                  <w:hideMark/>
                </w:tcPr>
                <w:p w14:paraId="1D0D7BEB" w14:textId="77777777" w:rsidR="00705DFC" w:rsidRPr="008F4D15" w:rsidRDefault="00705DFC" w:rsidP="00705DFC">
                  <w:pPr>
                    <w:jc w:val="center"/>
                    <w:rPr>
                      <w:rFonts w:ascii="Book Antiqua" w:hAnsi="Book Antiqua" w:cs="Arial"/>
                    </w:rPr>
                  </w:pPr>
                  <w:r w:rsidRPr="008F4D15">
                    <w:rPr>
                      <w:rFonts w:ascii="Book Antiqua" w:hAnsi="Book Antiqua" w:cs="Arial"/>
                    </w:rPr>
                    <w:t xml:space="preserve"> €                             0,00 </w:t>
                  </w:r>
                </w:p>
              </w:tc>
            </w:tr>
            <w:tr w:rsidR="00705DFC" w:rsidRPr="008F4D15" w14:paraId="70AC7DE4" w14:textId="77777777" w:rsidTr="004814A4">
              <w:trPr>
                <w:trHeight w:val="315"/>
              </w:trPr>
              <w:tc>
                <w:tcPr>
                  <w:tcW w:w="2500" w:type="dxa"/>
                  <w:tcBorders>
                    <w:top w:val="nil"/>
                    <w:left w:val="single" w:sz="8" w:space="0" w:color="auto"/>
                    <w:bottom w:val="single" w:sz="8" w:space="0" w:color="auto"/>
                    <w:right w:val="nil"/>
                  </w:tcBorders>
                  <w:shd w:val="clear" w:color="auto" w:fill="auto"/>
                  <w:noWrap/>
                  <w:vAlign w:val="bottom"/>
                  <w:hideMark/>
                </w:tcPr>
                <w:p w14:paraId="23734BF3" w14:textId="77777777" w:rsidR="00705DFC" w:rsidRPr="008F4D15" w:rsidRDefault="00705DFC" w:rsidP="00705DFC">
                  <w:pPr>
                    <w:jc w:val="right"/>
                    <w:rPr>
                      <w:rFonts w:ascii="Book Antiqua" w:hAnsi="Book Antiqua" w:cs="Arial"/>
                    </w:rPr>
                  </w:pPr>
                  <w:r w:rsidRPr="008F4D15">
                    <w:rPr>
                      <w:rFonts w:ascii="Book Antiqua" w:hAnsi="Book Antiqua" w:cs="Arial"/>
                    </w:rPr>
                    <w:t> </w:t>
                  </w:r>
                </w:p>
              </w:tc>
              <w:tc>
                <w:tcPr>
                  <w:tcW w:w="280" w:type="dxa"/>
                  <w:tcBorders>
                    <w:top w:val="nil"/>
                    <w:left w:val="nil"/>
                    <w:bottom w:val="single" w:sz="8" w:space="0" w:color="auto"/>
                    <w:right w:val="nil"/>
                  </w:tcBorders>
                  <w:shd w:val="clear" w:color="auto" w:fill="auto"/>
                  <w:noWrap/>
                  <w:vAlign w:val="bottom"/>
                  <w:hideMark/>
                </w:tcPr>
                <w:p w14:paraId="19357A94" w14:textId="77777777" w:rsidR="00705DFC" w:rsidRPr="008F4D15" w:rsidRDefault="00705DFC" w:rsidP="00705DFC">
                  <w:pPr>
                    <w:rPr>
                      <w:rFonts w:ascii="Book Antiqua" w:hAnsi="Book Antiqua" w:cs="Arial"/>
                    </w:rPr>
                  </w:pPr>
                  <w:r w:rsidRPr="008F4D15">
                    <w:rPr>
                      <w:rFonts w:ascii="Book Antiqua" w:hAnsi="Book Antiqua" w:cs="Arial"/>
                    </w:rPr>
                    <w:t> </w:t>
                  </w:r>
                </w:p>
              </w:tc>
              <w:tc>
                <w:tcPr>
                  <w:tcW w:w="1900" w:type="dxa"/>
                  <w:tcBorders>
                    <w:top w:val="nil"/>
                    <w:left w:val="nil"/>
                    <w:bottom w:val="single" w:sz="8" w:space="0" w:color="auto"/>
                    <w:right w:val="single" w:sz="8" w:space="0" w:color="auto"/>
                  </w:tcBorders>
                  <w:shd w:val="clear" w:color="auto" w:fill="auto"/>
                  <w:noWrap/>
                  <w:vAlign w:val="bottom"/>
                  <w:hideMark/>
                </w:tcPr>
                <w:p w14:paraId="33AC3651" w14:textId="77777777" w:rsidR="00705DFC" w:rsidRPr="008F4D15" w:rsidRDefault="00705DFC" w:rsidP="00705DFC">
                  <w:pPr>
                    <w:jc w:val="center"/>
                    <w:rPr>
                      <w:rFonts w:ascii="Book Antiqua" w:hAnsi="Book Antiqua" w:cs="Arial"/>
                      <w:i/>
                      <w:iCs/>
                    </w:rPr>
                  </w:pPr>
                  <w:r w:rsidRPr="008F4D15">
                    <w:rPr>
                      <w:rFonts w:ascii="Book Antiqua" w:hAnsi="Book Antiqua" w:cs="Arial"/>
                      <w:i/>
                      <w:iCs/>
                    </w:rPr>
                    <w:t xml:space="preserve"> €                            0,00 </w:t>
                  </w:r>
                </w:p>
              </w:tc>
            </w:tr>
          </w:tbl>
          <w:p w14:paraId="0BE58447" w14:textId="77777777" w:rsidR="00160D37" w:rsidRPr="008F4D15" w:rsidRDefault="00160D37" w:rsidP="00160D37">
            <w:pPr>
              <w:rPr>
                <w:rFonts w:ascii="Book Antiqua" w:hAnsi="Book Antiqua"/>
                <w:i/>
                <w:iCs/>
              </w:rPr>
            </w:pPr>
            <w:r w:rsidRPr="008F4D15">
              <w:rPr>
                <w:rFonts w:ascii="Book Antiqua" w:hAnsi="Book Antiqua"/>
                <w:i/>
                <w:iCs/>
              </w:rPr>
              <w:lastRenderedPageBreak/>
              <w:t>Disponibilità liquide</w:t>
            </w:r>
          </w:p>
          <w:p w14:paraId="7F10542F" w14:textId="77777777" w:rsidR="00160D37" w:rsidRPr="008F4D15" w:rsidRDefault="00160D37" w:rsidP="00160D37">
            <w:pPr>
              <w:rPr>
                <w:rFonts w:ascii="Book Antiqua" w:hAnsi="Book Antiqua"/>
                <w:i/>
                <w:iCs/>
                <w:highlight w:val="red"/>
              </w:rPr>
            </w:pPr>
          </w:p>
          <w:p w14:paraId="307A785A" w14:textId="77777777" w:rsidR="007D1EAD" w:rsidRPr="008F4D15" w:rsidRDefault="007D1EAD" w:rsidP="006079AD">
            <w:pPr>
              <w:jc w:val="both"/>
              <w:rPr>
                <w:rFonts w:ascii="Book Antiqua" w:hAnsi="Book Antiqua"/>
              </w:rPr>
            </w:pPr>
            <w:r w:rsidRPr="008F4D15">
              <w:rPr>
                <w:rFonts w:ascii="Book Antiqua" w:hAnsi="Book Antiqua"/>
              </w:rPr>
              <w:t>Gli importi giacenti sui conti bancari, di tesoreria statale e postali dell’ente, nonché assegni, denaro e valori bollati trovano conciliazione con i dati risultanti nel prospetto SIOPE delle disponibilità liquide allegato al rendiconto?</w:t>
            </w:r>
          </w:p>
          <w:p w14:paraId="6567D01D" w14:textId="77777777" w:rsidR="007D1EAD" w:rsidRPr="008F4D15" w:rsidRDefault="007D1EAD" w:rsidP="006079AD">
            <w:pPr>
              <w:jc w:val="both"/>
              <w:rPr>
                <w:rFonts w:ascii="Book Antiqua" w:hAnsi="Book Antiqua"/>
              </w:rPr>
            </w:pPr>
          </w:p>
          <w:p w14:paraId="5AA7C3F2" w14:textId="77777777" w:rsidR="007D1EAD" w:rsidRPr="008F4D15" w:rsidRDefault="007D1EAD" w:rsidP="006079AD">
            <w:pPr>
              <w:jc w:val="both"/>
              <w:rPr>
                <w:rFonts w:ascii="Book Antiqua" w:hAnsi="Book Antiqua"/>
              </w:rPr>
            </w:pPr>
            <w:r w:rsidRPr="008F4D15">
              <w:rPr>
                <w:rFonts w:ascii="Book Antiqua" w:hAnsi="Book Antiqua"/>
              </w:rPr>
              <w:t>Eventuali errori o incoerenze dei dati SIOPE delle disponibilità liquide sono stati segnalati dall’ente allegando al rendiconto la relazione prevista dall’articolo 2, comma 4, del decreto del Ministero dell’economia e delle finanze del 23 dicembre 2009?</w:t>
            </w:r>
          </w:p>
          <w:p w14:paraId="71150BD4" w14:textId="77777777" w:rsidR="007D1EAD" w:rsidRPr="008F4D15" w:rsidRDefault="007D1EAD" w:rsidP="006079AD">
            <w:pPr>
              <w:ind w:left="708"/>
              <w:jc w:val="both"/>
              <w:rPr>
                <w:rFonts w:ascii="Book Antiqua" w:hAnsi="Book Antiqua"/>
              </w:rPr>
            </w:pPr>
            <w:r w:rsidRPr="008F4D15">
              <w:rPr>
                <w:rFonts w:ascii="Book Antiqua" w:hAnsi="Book Antiqua"/>
              </w:rPr>
              <w:t>In tali casi i dati delle disponibilità liquide sono stati valorizzati sulla base di dati extracontabili (estratto conto del tesoriere)?</w:t>
            </w:r>
          </w:p>
          <w:p w14:paraId="4F73B9F4" w14:textId="77777777" w:rsidR="007D1EAD" w:rsidRPr="008F4D15" w:rsidRDefault="007D1EAD" w:rsidP="006079AD">
            <w:pPr>
              <w:jc w:val="both"/>
              <w:rPr>
                <w:rFonts w:ascii="Book Antiqua" w:hAnsi="Book Antiqua"/>
                <w:snapToGrid w:val="0"/>
              </w:rPr>
            </w:pPr>
          </w:p>
          <w:p w14:paraId="25B19BE3" w14:textId="77777777" w:rsidR="00F57511" w:rsidRPr="008F4D15" w:rsidRDefault="00F57511" w:rsidP="006079AD">
            <w:pPr>
              <w:widowControl w:val="0"/>
              <w:jc w:val="both"/>
              <w:rPr>
                <w:rFonts w:ascii="Book Antiqua" w:hAnsi="Book Antiqua"/>
              </w:rPr>
            </w:pPr>
            <w:r w:rsidRPr="008F4D15">
              <w:rPr>
                <w:rFonts w:ascii="Book Antiqua" w:hAnsi="Book Antiqua"/>
              </w:rPr>
              <w:t>Il saldo dei conti correnti postali intestati all’ente riportati nel foglio “</w:t>
            </w:r>
            <w:proofErr w:type="spellStart"/>
            <w:r w:rsidRPr="008F4D15">
              <w:rPr>
                <w:rFonts w:ascii="Book Antiqua" w:hAnsi="Book Antiqua"/>
              </w:rPr>
              <w:t>Dispon</w:t>
            </w:r>
            <w:proofErr w:type="spellEnd"/>
            <w:r w:rsidRPr="008F4D15">
              <w:rPr>
                <w:rFonts w:ascii="Book Antiqua" w:hAnsi="Book Antiqua"/>
              </w:rPr>
              <w:t xml:space="preserve"> liquide” del file Excel trova conciliazione con il totale degli importi inseriti nella colonna “Crediti incassati nei conti correnti postali intestati all'ente” del foglio "Residui </w:t>
            </w:r>
            <w:proofErr w:type="spellStart"/>
            <w:r w:rsidRPr="008F4D15">
              <w:rPr>
                <w:rFonts w:ascii="Book Antiqua" w:hAnsi="Book Antiqua"/>
              </w:rPr>
              <w:t>att</w:t>
            </w:r>
            <w:proofErr w:type="spellEnd"/>
            <w:r w:rsidRPr="008F4D15">
              <w:rPr>
                <w:rFonts w:ascii="Book Antiqua" w:hAnsi="Book Antiqua"/>
              </w:rPr>
              <w:t xml:space="preserve"> e </w:t>
            </w:r>
            <w:proofErr w:type="spellStart"/>
            <w:r w:rsidRPr="008F4D15">
              <w:rPr>
                <w:rFonts w:ascii="Book Antiqua" w:hAnsi="Book Antiqua"/>
              </w:rPr>
              <w:t>accert</w:t>
            </w:r>
            <w:proofErr w:type="spellEnd"/>
            <w:r w:rsidRPr="008F4D15">
              <w:rPr>
                <w:rFonts w:ascii="Book Antiqua" w:hAnsi="Book Antiqua"/>
              </w:rPr>
              <w:t xml:space="preserve"> </w:t>
            </w:r>
            <w:proofErr w:type="spellStart"/>
            <w:r w:rsidRPr="008F4D15">
              <w:rPr>
                <w:rFonts w:ascii="Book Antiqua" w:hAnsi="Book Antiqua"/>
              </w:rPr>
              <w:t>plur</w:t>
            </w:r>
            <w:proofErr w:type="spellEnd"/>
            <w:r w:rsidRPr="008F4D15">
              <w:rPr>
                <w:rFonts w:ascii="Book Antiqua" w:hAnsi="Book Antiqua"/>
              </w:rPr>
              <w:t>"?</w:t>
            </w:r>
          </w:p>
          <w:p w14:paraId="29B60991" w14:textId="77777777" w:rsidR="007D1EAD" w:rsidRPr="008F4D15" w:rsidRDefault="007D1EAD" w:rsidP="006079AD">
            <w:pPr>
              <w:widowControl w:val="0"/>
              <w:jc w:val="both"/>
              <w:rPr>
                <w:rFonts w:ascii="Book Antiqua" w:hAnsi="Book Antiqua"/>
              </w:rPr>
            </w:pPr>
          </w:p>
          <w:p w14:paraId="6F4F6744" w14:textId="77777777" w:rsidR="00F55F0D" w:rsidRPr="008F4D15" w:rsidRDefault="00F55F0D" w:rsidP="00D07023">
            <w:pPr>
              <w:rPr>
                <w:rFonts w:ascii="Book Antiqua" w:hAnsi="Book Antiqua"/>
                <w:i/>
                <w:iCs/>
                <w:u w:val="single"/>
              </w:rPr>
            </w:pPr>
            <w:r w:rsidRPr="008F4D15">
              <w:rPr>
                <w:rFonts w:ascii="Book Antiqua" w:hAnsi="Book Antiqua"/>
                <w:i/>
                <w:iCs/>
                <w:u w:val="single"/>
              </w:rPr>
              <w:t>Passivo</w:t>
            </w:r>
          </w:p>
          <w:p w14:paraId="54399D67" w14:textId="77777777" w:rsidR="00F55F0D" w:rsidRPr="008F4D15" w:rsidRDefault="00F55F0D" w:rsidP="00D07023">
            <w:pPr>
              <w:rPr>
                <w:rFonts w:ascii="Book Antiqua" w:hAnsi="Book Antiqua"/>
                <w:i/>
                <w:iCs/>
              </w:rPr>
            </w:pPr>
          </w:p>
          <w:p w14:paraId="41586271" w14:textId="77777777" w:rsidR="00D07023" w:rsidRPr="008F4D15" w:rsidRDefault="00D07023" w:rsidP="00D07023">
            <w:pPr>
              <w:rPr>
                <w:rFonts w:ascii="Book Antiqua" w:hAnsi="Book Antiqua"/>
                <w:i/>
                <w:iCs/>
              </w:rPr>
            </w:pPr>
            <w:r w:rsidRPr="008F4D15">
              <w:rPr>
                <w:rFonts w:ascii="Book Antiqua" w:hAnsi="Book Antiqua"/>
                <w:i/>
                <w:iCs/>
              </w:rPr>
              <w:t>Patrimonio netto</w:t>
            </w:r>
          </w:p>
          <w:p w14:paraId="76C563B6" w14:textId="77777777" w:rsidR="00D07023" w:rsidRPr="008F4D15" w:rsidRDefault="00D07023" w:rsidP="00D07023">
            <w:pPr>
              <w:spacing w:before="100" w:beforeAutospacing="1" w:after="100" w:afterAutospacing="1"/>
              <w:jc w:val="both"/>
              <w:rPr>
                <w:rFonts w:ascii="Book Antiqua" w:hAnsi="Book Antiqua"/>
              </w:rPr>
            </w:pPr>
            <w:r w:rsidRPr="008F4D15">
              <w:rPr>
                <w:rFonts w:ascii="Book Antiqua" w:hAnsi="Book Antiqua"/>
              </w:rPr>
              <w:t>Nel caso in cui il valore del fondo di dotazione si presenti, anche per effetto dell’adeguamento delle riserve indisponibili, con importo negativo, l’ente ha assunto tutte le iniziative necessarie per ripristinare con utilizzo di altre riserve disponibili eventualmente ricostituitesi, se esistenti, o con gli utili di esercizi successivi, per riequilibrare la propria Situazione patrimoniale?</w:t>
            </w:r>
          </w:p>
          <w:p w14:paraId="0D8F3515" w14:textId="77777777" w:rsidR="00D07023" w:rsidRPr="008F4D15" w:rsidRDefault="00D07023" w:rsidP="00D07023">
            <w:pPr>
              <w:spacing w:before="100" w:beforeAutospacing="1" w:after="100" w:afterAutospacing="1"/>
              <w:jc w:val="both"/>
              <w:rPr>
                <w:rFonts w:ascii="Book Antiqua" w:hAnsi="Book Antiqua"/>
              </w:rPr>
            </w:pPr>
            <w:r w:rsidRPr="008F4D15">
              <w:rPr>
                <w:rFonts w:ascii="Book Antiqua" w:hAnsi="Book Antiqua"/>
              </w:rPr>
              <w:t>Le riserve indisponibili da beni demaniali, patrimoniali indisponibili e beni culturali vincolati derivano dalla</w:t>
            </w:r>
            <w:r w:rsidR="003D5A99" w:rsidRPr="008F4D15">
              <w:rPr>
                <w:rFonts w:ascii="Book Antiqua" w:hAnsi="Book Antiqua"/>
              </w:rPr>
              <w:t xml:space="preserve"> </w:t>
            </w:r>
            <w:r w:rsidRPr="008F4D15">
              <w:rPr>
                <w:rFonts w:ascii="Book Antiqua" w:hAnsi="Book Antiqua"/>
              </w:rPr>
              <w:t>consistenza dei relativi cespiti, al netto del fondo di ammortamento, sono state correttamente costituite?</w:t>
            </w:r>
          </w:p>
          <w:p w14:paraId="49F412C3" w14:textId="0406D26A" w:rsidR="00705DFC" w:rsidRPr="008F4D15" w:rsidRDefault="00705DFC" w:rsidP="00D07023">
            <w:pPr>
              <w:spacing w:before="100" w:beforeAutospacing="1" w:after="100" w:afterAutospacing="1"/>
              <w:jc w:val="both"/>
              <w:rPr>
                <w:rFonts w:ascii="Book Antiqua" w:hAnsi="Book Antiqua"/>
              </w:rPr>
            </w:pPr>
            <w:r w:rsidRPr="008F4D15">
              <w:rPr>
                <w:rFonts w:ascii="Book Antiqua" w:hAnsi="Book Antiqua"/>
              </w:rPr>
              <w:t>La loro consistenza è coerente con le immobilizzazioni?</w:t>
            </w:r>
          </w:p>
          <w:p w14:paraId="33809C28" w14:textId="77777777" w:rsidR="00F57511" w:rsidRPr="008F4D15" w:rsidRDefault="00D07023" w:rsidP="00D07023">
            <w:pPr>
              <w:spacing w:before="100" w:beforeAutospacing="1" w:after="100" w:afterAutospacing="1"/>
              <w:jc w:val="both"/>
              <w:rPr>
                <w:rFonts w:ascii="Book Antiqua" w:hAnsi="Book Antiqua"/>
              </w:rPr>
            </w:pPr>
            <w:r w:rsidRPr="008F4D15">
              <w:rPr>
                <w:rFonts w:ascii="Book Antiqua" w:hAnsi="Book Antiqua"/>
              </w:rPr>
              <w:t>Sono state correttamente costituite le Riserve da permessi di costruire?</w:t>
            </w:r>
            <w:r w:rsidR="00F57511" w:rsidRPr="008F4D15">
              <w:rPr>
                <w:rFonts w:ascii="Book Antiqua" w:hAnsi="Book Antiqua"/>
              </w:rPr>
              <w:t xml:space="preserve"> L’ente ha optato per la facoltà di valorizzare a 0 euro la voce relativa alle Riserve da permessi di costruire?</w:t>
            </w:r>
          </w:p>
          <w:p w14:paraId="01612243" w14:textId="10A7D449" w:rsidR="003D5A99" w:rsidRPr="008F4D15" w:rsidRDefault="004814A4" w:rsidP="003D5A99">
            <w:pPr>
              <w:spacing w:before="100" w:beforeAutospacing="1" w:after="100" w:afterAutospacing="1"/>
              <w:jc w:val="both"/>
              <w:rPr>
                <w:rFonts w:ascii="Book Antiqua" w:hAnsi="Book Antiqua"/>
                <w:i/>
                <w:iCs/>
                <w:snapToGrid w:val="0"/>
              </w:rPr>
            </w:pPr>
            <w:r w:rsidRPr="008F4D15">
              <w:rPr>
                <w:rFonts w:ascii="Book Antiqua" w:hAnsi="Book Antiqua"/>
                <w:i/>
                <w:iCs/>
                <w:snapToGrid w:val="0"/>
              </w:rPr>
              <w:t>F</w:t>
            </w:r>
            <w:r w:rsidR="003D5A99" w:rsidRPr="008F4D15">
              <w:rPr>
                <w:rFonts w:ascii="Book Antiqua" w:hAnsi="Book Antiqua"/>
                <w:i/>
                <w:iCs/>
                <w:snapToGrid w:val="0"/>
              </w:rPr>
              <w:t>ondi rischi e oneri</w:t>
            </w:r>
            <w:r w:rsidR="009D04CC" w:rsidRPr="008F4D15">
              <w:rPr>
                <w:rFonts w:ascii="Book Antiqua" w:hAnsi="Book Antiqua"/>
                <w:i/>
                <w:iCs/>
                <w:snapToGrid w:val="0"/>
              </w:rPr>
              <w:t xml:space="preserve"> e Trattamento di fine rapporto</w:t>
            </w:r>
          </w:p>
          <w:p w14:paraId="066C0995" w14:textId="77777777" w:rsidR="003D5A99" w:rsidRPr="008F4D15" w:rsidRDefault="003D5A99" w:rsidP="003D5A99">
            <w:pPr>
              <w:spacing w:before="100" w:beforeAutospacing="1" w:after="100" w:afterAutospacing="1"/>
              <w:jc w:val="both"/>
              <w:rPr>
                <w:rFonts w:ascii="Book Antiqua" w:hAnsi="Book Antiqua"/>
              </w:rPr>
            </w:pPr>
            <w:r w:rsidRPr="008F4D15">
              <w:rPr>
                <w:rFonts w:ascii="Book Antiqua" w:hAnsi="Book Antiqua"/>
              </w:rPr>
              <w:t xml:space="preserve">L’importo delle voci </w:t>
            </w:r>
            <w:r w:rsidR="009D04CC" w:rsidRPr="008F4D15">
              <w:rPr>
                <w:rFonts w:ascii="Book Antiqua" w:hAnsi="Book Antiqua"/>
              </w:rPr>
              <w:t>B “Fondi rischi e oneri” e C “Trattamento di fine rapporto”</w:t>
            </w:r>
            <w:r w:rsidRPr="008F4D15">
              <w:rPr>
                <w:rFonts w:ascii="Book Antiqua" w:hAnsi="Book Antiqua"/>
              </w:rPr>
              <w:t xml:space="preserve"> della Situazione patrimoniale riguardanti i Fondi per rischi e oneri trova conciliazione con le quote accantonate nel risultato di amministrazione di cui all’Allegato a) dello schema di rendiconto (Allegato n. 10 del </w:t>
            </w:r>
            <w:proofErr w:type="spellStart"/>
            <w:r w:rsidRPr="008F4D15">
              <w:rPr>
                <w:rFonts w:ascii="Book Antiqua" w:hAnsi="Book Antiqua"/>
              </w:rPr>
              <w:t>D.Lgs.</w:t>
            </w:r>
            <w:proofErr w:type="spellEnd"/>
            <w:r w:rsidRPr="008F4D15">
              <w:rPr>
                <w:rFonts w:ascii="Book Antiqua" w:hAnsi="Book Antiqua"/>
              </w:rPr>
              <w:t xml:space="preserve"> n. 118/2011)?</w:t>
            </w:r>
          </w:p>
          <w:p w14:paraId="0C579613" w14:textId="77777777" w:rsidR="008F4D15" w:rsidRDefault="008F4D15" w:rsidP="003D5A99">
            <w:pPr>
              <w:spacing w:before="100" w:beforeAutospacing="1" w:after="100" w:afterAutospacing="1"/>
              <w:jc w:val="both"/>
              <w:rPr>
                <w:rFonts w:ascii="Book Antiqua" w:hAnsi="Book Antiqua"/>
                <w:i/>
                <w:iCs/>
                <w:snapToGrid w:val="0"/>
              </w:rPr>
            </w:pPr>
          </w:p>
          <w:p w14:paraId="79B8572B" w14:textId="31C9232F" w:rsidR="003D5A99" w:rsidRPr="008F4D15" w:rsidRDefault="003D5A99" w:rsidP="003D5A99">
            <w:pPr>
              <w:spacing w:before="100" w:beforeAutospacing="1" w:after="100" w:afterAutospacing="1"/>
              <w:jc w:val="both"/>
              <w:rPr>
                <w:rFonts w:ascii="Book Antiqua" w:hAnsi="Book Antiqua"/>
                <w:i/>
                <w:iCs/>
                <w:snapToGrid w:val="0"/>
              </w:rPr>
            </w:pPr>
            <w:r w:rsidRPr="008F4D15">
              <w:rPr>
                <w:rFonts w:ascii="Book Antiqua" w:hAnsi="Book Antiqua"/>
                <w:i/>
                <w:iCs/>
                <w:snapToGrid w:val="0"/>
              </w:rPr>
              <w:t>Mutui e debiti di finanziamento</w:t>
            </w:r>
          </w:p>
          <w:p w14:paraId="2FF5013E" w14:textId="77777777" w:rsidR="003D5A99" w:rsidRPr="008F4D15" w:rsidRDefault="003D5A99" w:rsidP="003D5A99">
            <w:pPr>
              <w:spacing w:before="100" w:beforeAutospacing="1" w:after="100" w:afterAutospacing="1"/>
              <w:jc w:val="both"/>
              <w:rPr>
                <w:rFonts w:ascii="Book Antiqua" w:hAnsi="Book Antiqua"/>
              </w:rPr>
            </w:pPr>
            <w:r w:rsidRPr="008F4D15">
              <w:rPr>
                <w:rFonts w:ascii="Book Antiqua" w:hAnsi="Book Antiqua"/>
              </w:rPr>
              <w:t>L’Ente ha effettuato correttamente la registrazione degli impegni riguardanti le rate di ammortamento dei finanziamenti contratti dall’ente, con imputazione agli esercizi successivi ovvero degli impegni automatici per gli esercizi non gestiti?</w:t>
            </w:r>
          </w:p>
          <w:p w14:paraId="653D8269" w14:textId="77777777" w:rsidR="003B35FC" w:rsidRPr="008F4D15" w:rsidRDefault="003B35FC" w:rsidP="003D5A99">
            <w:pPr>
              <w:spacing w:before="100" w:beforeAutospacing="1" w:after="100" w:afterAutospacing="1"/>
              <w:jc w:val="both"/>
              <w:rPr>
                <w:rFonts w:ascii="Book Antiqua" w:hAnsi="Book Antiqua"/>
                <w:snapToGrid w:val="0"/>
              </w:rPr>
            </w:pPr>
            <w:r w:rsidRPr="008F4D15">
              <w:rPr>
                <w:rFonts w:ascii="Book Antiqua" w:hAnsi="Book Antiqua"/>
              </w:rPr>
              <w:t>Il totale degli importi inseriti per i debiti titoli/</w:t>
            </w:r>
            <w:proofErr w:type="spellStart"/>
            <w:r w:rsidRPr="008F4D15">
              <w:rPr>
                <w:rFonts w:ascii="Book Antiqua" w:hAnsi="Book Antiqua"/>
              </w:rPr>
              <w:t>macroaggregati</w:t>
            </w:r>
            <w:proofErr w:type="spellEnd"/>
            <w:r w:rsidRPr="008F4D15">
              <w:rPr>
                <w:rFonts w:ascii="Book Antiqua" w:hAnsi="Book Antiqua"/>
              </w:rPr>
              <w:t xml:space="preserve"> 3.2, 3.3, 3.4 e del titolo 4 nella colonna “Importo impegni operazioni finanziarie imputati agli esercizi successivi” del foglio “Res pass e impegni </w:t>
            </w:r>
            <w:proofErr w:type="spellStart"/>
            <w:r w:rsidRPr="008F4D15">
              <w:rPr>
                <w:rFonts w:ascii="Book Antiqua" w:hAnsi="Book Antiqua"/>
              </w:rPr>
              <w:t>plur</w:t>
            </w:r>
            <w:proofErr w:type="spellEnd"/>
            <w:r w:rsidRPr="008F4D15">
              <w:rPr>
                <w:rFonts w:ascii="Book Antiqua" w:hAnsi="Book Antiqua"/>
              </w:rPr>
              <w:t>” del file Excel trova conciliazione con gli importi degli impegni pluriennali imputati agli esercizi</w:t>
            </w:r>
            <w:r w:rsidRPr="008F4D15">
              <w:rPr>
                <w:rFonts w:ascii="Book Antiqua" w:hAnsi="Book Antiqua"/>
                <w:snapToGrid w:val="0"/>
              </w:rPr>
              <w:t xml:space="preserve"> successivi riportato nell’allegato g) al rendiconto 2019?</w:t>
            </w:r>
          </w:p>
          <w:p w14:paraId="03C0DCA7" w14:textId="77777777" w:rsidR="003D5A99" w:rsidRPr="008F4D15" w:rsidRDefault="003D5A99" w:rsidP="003D5A99">
            <w:pPr>
              <w:spacing w:before="100" w:beforeAutospacing="1" w:after="100" w:afterAutospacing="1"/>
              <w:jc w:val="both"/>
              <w:rPr>
                <w:rFonts w:ascii="Book Antiqua" w:hAnsi="Book Antiqua"/>
                <w:snapToGrid w:val="0"/>
              </w:rPr>
            </w:pPr>
            <w:r w:rsidRPr="008F4D15">
              <w:rPr>
                <w:rFonts w:ascii="Book Antiqua" w:hAnsi="Book Antiqua"/>
                <w:snapToGrid w:val="0"/>
              </w:rPr>
              <w:t>Il valore dei debiti di finanziamento riportati nello Stato patrimoniale è coerente i valori desumibili dalla documentazione di natura extracontabile (quali ad esempio i piani di ammortamento dei mutui, eccetera)?</w:t>
            </w:r>
          </w:p>
          <w:p w14:paraId="18DD925E" w14:textId="77777777" w:rsidR="00D07023" w:rsidRPr="008F4D15" w:rsidRDefault="003D5A99" w:rsidP="003D5A99">
            <w:pPr>
              <w:spacing w:before="100" w:beforeAutospacing="1" w:after="100" w:afterAutospacing="1"/>
              <w:jc w:val="both"/>
              <w:rPr>
                <w:rFonts w:ascii="Book Antiqua" w:hAnsi="Book Antiqua"/>
                <w:snapToGrid w:val="0"/>
              </w:rPr>
            </w:pPr>
            <w:r w:rsidRPr="008F4D15">
              <w:rPr>
                <w:rFonts w:ascii="Book Antiqua" w:hAnsi="Book Antiqua"/>
                <w:snapToGrid w:val="0"/>
              </w:rPr>
              <w:t>L’importo dei residui passivi per Rimborso Anticipazione di tesoreria è correttamente conciliato con il valore dei Debiti da finanziamento verso banche e tesoriere?</w:t>
            </w:r>
          </w:p>
          <w:p w14:paraId="0744CD42" w14:textId="77777777" w:rsidR="003D5A99" w:rsidRPr="008F4D15" w:rsidRDefault="003D5A99" w:rsidP="003D5A99">
            <w:pPr>
              <w:rPr>
                <w:rFonts w:ascii="Book Antiqua" w:hAnsi="Book Antiqua"/>
                <w:i/>
                <w:iCs/>
              </w:rPr>
            </w:pPr>
            <w:r w:rsidRPr="008F4D15">
              <w:rPr>
                <w:rFonts w:ascii="Book Antiqua" w:hAnsi="Book Antiqua"/>
                <w:i/>
                <w:iCs/>
              </w:rPr>
              <w:t xml:space="preserve">Verifica coerenza Debiti con Residui </w:t>
            </w:r>
            <w:r w:rsidR="009D04CC" w:rsidRPr="008F4D15">
              <w:rPr>
                <w:rFonts w:ascii="Book Antiqua" w:hAnsi="Book Antiqua"/>
                <w:i/>
                <w:iCs/>
              </w:rPr>
              <w:t>p</w:t>
            </w:r>
            <w:r w:rsidRPr="008F4D15">
              <w:rPr>
                <w:rFonts w:ascii="Book Antiqua" w:hAnsi="Book Antiqua"/>
                <w:i/>
                <w:iCs/>
              </w:rPr>
              <w:t>assivi</w:t>
            </w:r>
          </w:p>
          <w:p w14:paraId="00DB7622" w14:textId="77777777" w:rsidR="008F4D15" w:rsidRDefault="008F4D15" w:rsidP="006079AD">
            <w:pPr>
              <w:jc w:val="both"/>
              <w:rPr>
                <w:rFonts w:ascii="Book Antiqua" w:hAnsi="Book Antiqua"/>
              </w:rPr>
            </w:pPr>
          </w:p>
          <w:p w14:paraId="75831DC9" w14:textId="1724FBC5" w:rsidR="003B35FC" w:rsidRPr="008F4D15" w:rsidRDefault="003B35FC" w:rsidP="006079AD">
            <w:pPr>
              <w:jc w:val="both"/>
              <w:rPr>
                <w:rFonts w:ascii="Book Antiqua" w:hAnsi="Book Antiqua"/>
              </w:rPr>
            </w:pPr>
            <w:r w:rsidRPr="008F4D15">
              <w:rPr>
                <w:rFonts w:ascii="Book Antiqua" w:hAnsi="Book Antiqua"/>
              </w:rPr>
              <w:t xml:space="preserve">Il totale degli importi inseriti nella colonna “Importo residui pass.” del foglio “Res pass e impegni </w:t>
            </w:r>
            <w:proofErr w:type="spellStart"/>
            <w:r w:rsidRPr="008F4D15">
              <w:rPr>
                <w:rFonts w:ascii="Book Antiqua" w:hAnsi="Book Antiqua"/>
              </w:rPr>
              <w:t>plur</w:t>
            </w:r>
            <w:proofErr w:type="spellEnd"/>
            <w:r w:rsidRPr="008F4D15">
              <w:rPr>
                <w:rFonts w:ascii="Book Antiqua" w:hAnsi="Book Antiqua"/>
              </w:rPr>
              <w:t>” del file Excel trova conciliazione con gli importi delle voci “Totale dei residui passivi” del Conto del bilancio?</w:t>
            </w:r>
          </w:p>
          <w:p w14:paraId="28732F94" w14:textId="77777777" w:rsidR="004814A4" w:rsidRPr="008F4D15" w:rsidRDefault="004814A4" w:rsidP="006079AD">
            <w:pPr>
              <w:jc w:val="both"/>
              <w:rPr>
                <w:rFonts w:ascii="Book Antiqua" w:hAnsi="Book Antiqua"/>
                <w:i/>
                <w:iCs/>
              </w:rPr>
            </w:pPr>
          </w:p>
          <w:p w14:paraId="1463BC7E" w14:textId="0E10755D" w:rsidR="003D5A99" w:rsidRPr="008F4D15" w:rsidRDefault="003D5A99" w:rsidP="003D5A99">
            <w:pPr>
              <w:rPr>
                <w:rFonts w:ascii="Book Antiqua" w:hAnsi="Book Antiqua"/>
                <w:i/>
                <w:iCs/>
              </w:rPr>
            </w:pPr>
            <w:r w:rsidRPr="008F4D15">
              <w:rPr>
                <w:rFonts w:ascii="Book Antiqua" w:hAnsi="Book Antiqua"/>
                <w:i/>
                <w:iCs/>
              </w:rPr>
              <w:t>Contributi agli investimenti</w:t>
            </w:r>
          </w:p>
          <w:p w14:paraId="5142F1F5" w14:textId="77777777" w:rsidR="003B35FC" w:rsidRPr="008F4D15" w:rsidRDefault="003B35FC" w:rsidP="003B35FC">
            <w:pPr>
              <w:spacing w:before="100" w:beforeAutospacing="1" w:after="100" w:afterAutospacing="1"/>
              <w:jc w:val="both"/>
              <w:rPr>
                <w:rFonts w:ascii="Book Antiqua" w:hAnsi="Book Antiqua"/>
                <w:snapToGrid w:val="0"/>
              </w:rPr>
            </w:pPr>
            <w:r w:rsidRPr="008F4D15">
              <w:rPr>
                <w:rFonts w:ascii="Book Antiqua" w:hAnsi="Book Antiqua"/>
                <w:snapToGrid w:val="0"/>
              </w:rPr>
              <w:t>La voce di Risconti passivi per contributi agli investimenti è stata correttamente valorizzata secondo le modalità previste dal D.M. 11/11/2019?</w:t>
            </w:r>
          </w:p>
          <w:p w14:paraId="10492916" w14:textId="77777777" w:rsidR="003B35FC" w:rsidRPr="008F4D15" w:rsidRDefault="003B35FC" w:rsidP="003B35FC">
            <w:pPr>
              <w:spacing w:before="100" w:beforeAutospacing="1" w:after="100" w:afterAutospacing="1"/>
              <w:jc w:val="both"/>
              <w:rPr>
                <w:rFonts w:ascii="Book Antiqua" w:hAnsi="Book Antiqua"/>
                <w:snapToGrid w:val="0"/>
              </w:rPr>
            </w:pPr>
            <w:r w:rsidRPr="008F4D15">
              <w:rPr>
                <w:rFonts w:ascii="Book Antiqua" w:hAnsi="Book Antiqua"/>
                <w:snapToGrid w:val="0"/>
              </w:rPr>
              <w:t>L’ente ha optato per la facoltà di valorizzare a 0 euro la voce relativa alle Risconti passivi per contributi agli investimenti?</w:t>
            </w:r>
          </w:p>
          <w:p w14:paraId="33AF7F11" w14:textId="77777777" w:rsidR="003D5A99" w:rsidRPr="008F4D15" w:rsidRDefault="003D5A99" w:rsidP="003D5A99">
            <w:pPr>
              <w:rPr>
                <w:rFonts w:ascii="Book Antiqua" w:hAnsi="Book Antiqua"/>
                <w:i/>
                <w:iCs/>
              </w:rPr>
            </w:pPr>
            <w:r w:rsidRPr="008F4D15">
              <w:rPr>
                <w:rFonts w:ascii="Book Antiqua" w:hAnsi="Book Antiqua"/>
                <w:i/>
                <w:iCs/>
              </w:rPr>
              <w:t>Ratei e risconti</w:t>
            </w:r>
          </w:p>
          <w:p w14:paraId="6EAA8F3B" w14:textId="77777777" w:rsidR="003D5A99" w:rsidRPr="008F4D15" w:rsidRDefault="003D5A99" w:rsidP="003D5A99">
            <w:pPr>
              <w:spacing w:before="100" w:beforeAutospacing="1" w:after="100" w:afterAutospacing="1"/>
              <w:jc w:val="both"/>
              <w:rPr>
                <w:rFonts w:ascii="Book Antiqua" w:hAnsi="Book Antiqua"/>
                <w:snapToGrid w:val="0"/>
              </w:rPr>
            </w:pPr>
            <w:r w:rsidRPr="008F4D15">
              <w:rPr>
                <w:rFonts w:ascii="Book Antiqua" w:hAnsi="Book Antiqua"/>
                <w:snapToGrid w:val="0"/>
              </w:rPr>
              <w:t>I Ratei e risconti passivi sono stati gestiti?</w:t>
            </w:r>
          </w:p>
          <w:p w14:paraId="2045C565" w14:textId="77777777" w:rsidR="003B35FC" w:rsidRPr="008F4D15" w:rsidRDefault="003B35FC" w:rsidP="003B35FC">
            <w:pPr>
              <w:spacing w:before="100" w:beforeAutospacing="1" w:after="100" w:afterAutospacing="1"/>
              <w:jc w:val="both"/>
              <w:rPr>
                <w:rFonts w:ascii="Book Antiqua" w:hAnsi="Book Antiqua"/>
                <w:snapToGrid w:val="0"/>
              </w:rPr>
            </w:pPr>
            <w:r w:rsidRPr="008F4D15">
              <w:rPr>
                <w:rFonts w:ascii="Book Antiqua" w:hAnsi="Book Antiqua"/>
                <w:snapToGrid w:val="0"/>
              </w:rPr>
              <w:t>L’ente ha optato per la facoltà di valorizzare a 0 euro le voci relative ai Ratei e risconti?</w:t>
            </w:r>
          </w:p>
          <w:p w14:paraId="2FB26A04" w14:textId="77777777" w:rsidR="003D5A99" w:rsidRPr="008F4D15" w:rsidRDefault="003D5A99" w:rsidP="003D5A99">
            <w:pPr>
              <w:rPr>
                <w:rFonts w:ascii="Book Antiqua" w:hAnsi="Book Antiqua"/>
                <w:i/>
                <w:iCs/>
              </w:rPr>
            </w:pPr>
            <w:r w:rsidRPr="008F4D15">
              <w:rPr>
                <w:rFonts w:ascii="Book Antiqua" w:hAnsi="Book Antiqua"/>
                <w:i/>
                <w:iCs/>
              </w:rPr>
              <w:t>Conti d’ordine</w:t>
            </w:r>
          </w:p>
          <w:p w14:paraId="6A99E960" w14:textId="77777777" w:rsidR="00D07023" w:rsidRPr="008F4D15" w:rsidRDefault="003D5A99" w:rsidP="003D5A99">
            <w:pPr>
              <w:spacing w:before="100" w:beforeAutospacing="1" w:after="100" w:afterAutospacing="1"/>
              <w:jc w:val="both"/>
              <w:rPr>
                <w:rFonts w:ascii="Book Antiqua" w:hAnsi="Book Antiqua"/>
                <w:snapToGrid w:val="0"/>
              </w:rPr>
            </w:pPr>
            <w:r w:rsidRPr="008F4D15">
              <w:rPr>
                <w:rFonts w:ascii="Book Antiqua" w:hAnsi="Book Antiqua"/>
                <w:snapToGrid w:val="0"/>
              </w:rPr>
              <w:t xml:space="preserve">Nella voce dei </w:t>
            </w:r>
            <w:r w:rsidR="003B35FC" w:rsidRPr="008F4D15">
              <w:rPr>
                <w:rFonts w:ascii="Book Antiqua" w:hAnsi="Book Antiqua"/>
                <w:snapToGrid w:val="0"/>
              </w:rPr>
              <w:t>C</w:t>
            </w:r>
            <w:r w:rsidRPr="008F4D15">
              <w:rPr>
                <w:rFonts w:ascii="Book Antiqua" w:hAnsi="Book Antiqua"/>
                <w:snapToGrid w:val="0"/>
              </w:rPr>
              <w:t xml:space="preserve">onti d’ordine degli impegni su esercizi futuri sono conteggiati il fondo pluriennale vincolato </w:t>
            </w:r>
            <w:r w:rsidRPr="008F4D15">
              <w:rPr>
                <w:rFonts w:ascii="Book Antiqua" w:hAnsi="Book Antiqua"/>
                <w:snapToGrid w:val="0"/>
              </w:rPr>
              <w:lastRenderedPageBreak/>
              <w:t>determinato in spesa (al netto di quella parte riferibile ai ratei e ai risconti cfr. punto 9.4) e gli impegni coperti con contributi a rendicontazione o altre entrate con esigibilità correlata alla spesa?</w:t>
            </w:r>
          </w:p>
          <w:p w14:paraId="2F07BF25" w14:textId="7E4FA75A" w:rsidR="00AA61C1" w:rsidRPr="00D43013" w:rsidRDefault="003B35FC" w:rsidP="008F4D15">
            <w:pPr>
              <w:spacing w:before="100" w:beforeAutospacing="1" w:after="100" w:afterAutospacing="1"/>
              <w:jc w:val="both"/>
              <w:rPr>
                <w:rFonts w:ascii="Book Antiqua" w:hAnsi="Book Antiqua"/>
                <w:snapToGrid w:val="0"/>
              </w:rPr>
            </w:pPr>
            <w:r w:rsidRPr="008F4D15">
              <w:rPr>
                <w:rFonts w:ascii="Book Antiqua" w:hAnsi="Book Antiqua"/>
                <w:snapToGrid w:val="0"/>
              </w:rPr>
              <w:t>L’ente ha optato per la facoltà di valorizzare a 0 euro le voci relative ai Conti d’ordine?</w:t>
            </w:r>
          </w:p>
        </w:tc>
        <w:tc>
          <w:tcPr>
            <w:tcW w:w="508" w:type="dxa"/>
            <w:tcBorders>
              <w:top w:val="single" w:sz="6" w:space="0" w:color="auto"/>
              <w:left w:val="single" w:sz="6" w:space="0" w:color="auto"/>
              <w:bottom w:val="single" w:sz="6" w:space="0" w:color="auto"/>
              <w:right w:val="single" w:sz="6" w:space="0" w:color="auto"/>
            </w:tcBorders>
          </w:tcPr>
          <w:p w14:paraId="573CCDD3" w14:textId="77777777" w:rsidR="00AA4013" w:rsidRPr="008C0360" w:rsidRDefault="00AA4013" w:rsidP="00A73D74">
            <w:pPr>
              <w:widowControl w:val="0"/>
              <w:rPr>
                <w:rFonts w:ascii="Arial" w:hAnsi="Arial"/>
                <w:snapToGrid w:val="0"/>
                <w:color w:val="FF0000"/>
              </w:rPr>
            </w:pPr>
          </w:p>
        </w:tc>
        <w:tc>
          <w:tcPr>
            <w:tcW w:w="567" w:type="dxa"/>
            <w:gridSpan w:val="2"/>
            <w:tcBorders>
              <w:top w:val="single" w:sz="6" w:space="0" w:color="auto"/>
              <w:left w:val="single" w:sz="6" w:space="0" w:color="auto"/>
              <w:bottom w:val="single" w:sz="6" w:space="0" w:color="auto"/>
              <w:right w:val="single" w:sz="6" w:space="0" w:color="auto"/>
            </w:tcBorders>
          </w:tcPr>
          <w:p w14:paraId="52B0FA42" w14:textId="77777777" w:rsidR="00AA4013" w:rsidRPr="008C0360" w:rsidRDefault="00AA4013" w:rsidP="00A73D74">
            <w:pPr>
              <w:widowControl w:val="0"/>
              <w:jc w:val="center"/>
              <w:rPr>
                <w:rFonts w:ascii="Arial" w:hAnsi="Arial"/>
                <w:snapToGrid w:val="0"/>
                <w:color w:val="FF0000"/>
              </w:rPr>
            </w:pPr>
          </w:p>
        </w:tc>
        <w:tc>
          <w:tcPr>
            <w:tcW w:w="850" w:type="dxa"/>
            <w:gridSpan w:val="2"/>
            <w:tcBorders>
              <w:top w:val="single" w:sz="6" w:space="0" w:color="auto"/>
              <w:left w:val="single" w:sz="6" w:space="0" w:color="auto"/>
              <w:bottom w:val="single" w:sz="6" w:space="0" w:color="auto"/>
              <w:right w:val="single" w:sz="6" w:space="0" w:color="auto"/>
            </w:tcBorders>
          </w:tcPr>
          <w:p w14:paraId="6A7D9150" w14:textId="77777777" w:rsidR="00AA4013" w:rsidRPr="008C0360" w:rsidRDefault="00AA4013" w:rsidP="00A73D74">
            <w:pPr>
              <w:widowControl w:val="0"/>
              <w:jc w:val="center"/>
              <w:rPr>
                <w:rFonts w:ascii="Arial" w:hAnsi="Arial"/>
                <w:snapToGrid w:val="0"/>
                <w:color w:val="FF0000"/>
              </w:rPr>
            </w:pPr>
          </w:p>
        </w:tc>
        <w:tc>
          <w:tcPr>
            <w:tcW w:w="3178" w:type="dxa"/>
            <w:gridSpan w:val="2"/>
            <w:tcBorders>
              <w:top w:val="single" w:sz="6" w:space="0" w:color="auto"/>
              <w:left w:val="single" w:sz="6" w:space="0" w:color="auto"/>
              <w:bottom w:val="single" w:sz="6" w:space="0" w:color="auto"/>
              <w:right w:val="single" w:sz="6" w:space="0" w:color="auto"/>
            </w:tcBorders>
          </w:tcPr>
          <w:p w14:paraId="6E3C9402" w14:textId="77777777" w:rsidR="00AA4013" w:rsidRPr="008C0360" w:rsidRDefault="00AA4013" w:rsidP="00A73D74">
            <w:pPr>
              <w:widowControl w:val="0"/>
              <w:jc w:val="center"/>
              <w:rPr>
                <w:rFonts w:ascii="Arial" w:hAnsi="Arial"/>
                <w:snapToGrid w:val="0"/>
                <w:color w:val="FF0000"/>
              </w:rPr>
            </w:pPr>
          </w:p>
        </w:tc>
      </w:tr>
      <w:tr w:rsidR="00AA61C1" w:rsidRPr="00F97FDB" w14:paraId="7B7036F2" w14:textId="77777777" w:rsidTr="004814A4">
        <w:trPr>
          <w:cantSplit/>
        </w:trPr>
        <w:tc>
          <w:tcPr>
            <w:tcW w:w="5246" w:type="dxa"/>
            <w:tcBorders>
              <w:top w:val="single" w:sz="4" w:space="0" w:color="auto"/>
              <w:left w:val="single" w:sz="4" w:space="0" w:color="auto"/>
              <w:bottom w:val="single" w:sz="4" w:space="0" w:color="auto"/>
              <w:right w:val="single" w:sz="4" w:space="0" w:color="auto"/>
            </w:tcBorders>
          </w:tcPr>
          <w:p w14:paraId="14E78295" w14:textId="50D41FF5" w:rsidR="00AA61C1" w:rsidRPr="00F97FDB" w:rsidRDefault="00AA61C1" w:rsidP="00F0434B">
            <w:pPr>
              <w:widowControl w:val="0"/>
              <w:rPr>
                <w:rFonts w:ascii="Book Antiqua" w:hAnsi="Book Antiqua"/>
                <w:b/>
                <w:snapToGrid w:val="0"/>
                <w:color w:val="FF0000"/>
              </w:rPr>
            </w:pPr>
            <w:r>
              <w:lastRenderedPageBreak/>
              <w:br w:type="page"/>
            </w:r>
            <w:r>
              <w:br w:type="page"/>
            </w:r>
            <w:r>
              <w:rPr>
                <w:rFonts w:ascii="Book Antiqua" w:hAnsi="Book Antiqua"/>
                <w:b/>
                <w:snapToGrid w:val="0"/>
                <w:color w:val="FF0000"/>
              </w:rPr>
              <w:t>LEGENDA:</w:t>
            </w:r>
          </w:p>
        </w:tc>
        <w:tc>
          <w:tcPr>
            <w:tcW w:w="5103" w:type="dxa"/>
            <w:gridSpan w:val="7"/>
            <w:tcBorders>
              <w:top w:val="single" w:sz="6" w:space="0" w:color="auto"/>
              <w:left w:val="nil"/>
              <w:bottom w:val="single" w:sz="4" w:space="0" w:color="auto"/>
              <w:right w:val="single" w:sz="6" w:space="0" w:color="auto"/>
            </w:tcBorders>
          </w:tcPr>
          <w:p w14:paraId="10893984" w14:textId="77777777" w:rsidR="00AA61C1" w:rsidRPr="00F97FDB" w:rsidRDefault="00AA61C1" w:rsidP="00F0434B">
            <w:pPr>
              <w:widowControl w:val="0"/>
              <w:rPr>
                <w:rFonts w:ascii="Book Antiqua" w:hAnsi="Book Antiqua"/>
                <w:b/>
                <w:snapToGrid w:val="0"/>
                <w:color w:val="FF0000"/>
              </w:rPr>
            </w:pPr>
          </w:p>
        </w:tc>
      </w:tr>
      <w:tr w:rsidR="004814A4" w:rsidRPr="00F97FDB" w14:paraId="4E17B57F" w14:textId="77777777" w:rsidTr="004814A4">
        <w:trPr>
          <w:cantSplit/>
          <w:trHeight w:val="2938"/>
        </w:trPr>
        <w:tc>
          <w:tcPr>
            <w:tcW w:w="10349" w:type="dxa"/>
            <w:gridSpan w:val="8"/>
            <w:tcBorders>
              <w:top w:val="single" w:sz="4" w:space="0" w:color="auto"/>
              <w:left w:val="single" w:sz="4" w:space="0" w:color="auto"/>
              <w:bottom w:val="single" w:sz="4" w:space="0" w:color="auto"/>
              <w:right w:val="single" w:sz="6" w:space="0" w:color="auto"/>
            </w:tcBorders>
          </w:tcPr>
          <w:p w14:paraId="53F4B613" w14:textId="77777777" w:rsidR="004814A4" w:rsidRPr="00121841" w:rsidRDefault="004814A4" w:rsidP="004814A4">
            <w:pPr>
              <w:widowControl w:val="0"/>
              <w:jc w:val="both"/>
              <w:rPr>
                <w:rFonts w:ascii="Book Antiqua" w:hAnsi="Book Antiqua"/>
                <w:b/>
                <w:snapToGrid w:val="0"/>
                <w:color w:val="FF0000"/>
              </w:rPr>
            </w:pPr>
            <w:r w:rsidRPr="00121841">
              <w:rPr>
                <w:rFonts w:ascii="Book Antiqua" w:hAnsi="Book Antiqua"/>
                <w:b/>
                <w:snapToGrid w:val="0"/>
                <w:color w:val="FF0000"/>
              </w:rPr>
              <w:t>In caso di risposta negativa:</w:t>
            </w:r>
          </w:p>
          <w:p w14:paraId="6DF9E126" w14:textId="77777777" w:rsidR="004814A4" w:rsidRDefault="004814A4" w:rsidP="004814A4">
            <w:pPr>
              <w:widowControl w:val="0"/>
              <w:jc w:val="both"/>
              <w:rPr>
                <w:rFonts w:ascii="Book Antiqua" w:hAnsi="Book Antiqua"/>
                <w:b/>
                <w:snapToGrid w:val="0"/>
                <w:color w:val="FF0000"/>
              </w:rPr>
            </w:pPr>
            <w:r w:rsidRPr="00121841">
              <w:rPr>
                <w:rFonts w:ascii="Book Antiqua" w:hAnsi="Book Antiqua"/>
                <w:b/>
                <w:snapToGrid w:val="0"/>
                <w:color w:val="FF0000"/>
              </w:rPr>
              <w:t>l’organo di revisione deve sviluppare un’adeguata azione di risposta a seconda della fattispecie (segnalazione, denuncia, verifiche ulteriori, ecc.)</w:t>
            </w:r>
          </w:p>
          <w:p w14:paraId="263F5E60" w14:textId="77777777" w:rsidR="004814A4" w:rsidRPr="00121841" w:rsidRDefault="004814A4" w:rsidP="004814A4">
            <w:pPr>
              <w:widowControl w:val="0"/>
              <w:jc w:val="both"/>
              <w:rPr>
                <w:rFonts w:ascii="Book Antiqua" w:hAnsi="Book Antiqua"/>
                <w:b/>
                <w:snapToGrid w:val="0"/>
                <w:color w:val="FF0000"/>
              </w:rPr>
            </w:pPr>
          </w:p>
          <w:p w14:paraId="68144E2E" w14:textId="77777777" w:rsidR="004814A4" w:rsidRPr="00B16AD9" w:rsidRDefault="004814A4" w:rsidP="004814A4">
            <w:pPr>
              <w:widowControl w:val="0"/>
              <w:jc w:val="both"/>
              <w:rPr>
                <w:rFonts w:ascii="Book Antiqua" w:hAnsi="Book Antiqua"/>
                <w:b/>
                <w:snapToGrid w:val="0"/>
                <w:color w:val="FF0000"/>
              </w:rPr>
            </w:pPr>
            <w:r w:rsidRPr="00B16AD9">
              <w:rPr>
                <w:rFonts w:ascii="Book Antiqua" w:hAnsi="Book Antiqua"/>
                <w:b/>
                <w:snapToGrid w:val="0"/>
                <w:color w:val="FF0000"/>
              </w:rPr>
              <w:t>N/A – Fattispecie non applicabile</w:t>
            </w:r>
          </w:p>
          <w:p w14:paraId="3AA015ED" w14:textId="77777777" w:rsidR="004814A4" w:rsidRDefault="004814A4" w:rsidP="004814A4">
            <w:pPr>
              <w:widowControl w:val="0"/>
              <w:jc w:val="both"/>
              <w:rPr>
                <w:rFonts w:ascii="Book Antiqua" w:hAnsi="Book Antiqua"/>
                <w:snapToGrid w:val="0"/>
              </w:rPr>
            </w:pPr>
            <w:r w:rsidRPr="00B16AD9">
              <w:rPr>
                <w:rFonts w:ascii="Book Antiqua" w:hAnsi="Book Antiqua"/>
                <w:snapToGrid w:val="0"/>
              </w:rPr>
              <w:t>N/A: tale opzione indica che nel corso della specifica verifica il controllo proposto nella checklist non viene svolto in quanto non previsto nella pianificazione svolta dall’organo di revisione. I</w:t>
            </w:r>
            <w:r>
              <w:rPr>
                <w:rFonts w:ascii="Book Antiqua" w:hAnsi="Book Antiqua"/>
                <w:snapToGrid w:val="0"/>
              </w:rPr>
              <w:t>l</w:t>
            </w:r>
            <w:r w:rsidRPr="00B16AD9">
              <w:rPr>
                <w:rFonts w:ascii="Book Antiqua" w:hAnsi="Book Antiqua"/>
                <w:snapToGrid w:val="0"/>
              </w:rPr>
              <w:t xml:space="preserve"> controllo, ad esempio, potrebbe essere stato svolto nel corso di altra verifica o il rischio collegato essere stato valutato basso per cui l’organo di revisione ritiene di </w:t>
            </w:r>
            <w:r>
              <w:rPr>
                <w:rFonts w:ascii="Book Antiqua" w:hAnsi="Book Antiqua"/>
                <w:snapToGrid w:val="0"/>
              </w:rPr>
              <w:t xml:space="preserve">non </w:t>
            </w:r>
            <w:r w:rsidRPr="00B16AD9">
              <w:rPr>
                <w:rFonts w:ascii="Book Antiqua" w:hAnsi="Book Antiqua"/>
                <w:snapToGrid w:val="0"/>
              </w:rPr>
              <w:t>svolgere il controllo proposto nella specifica circostanza.</w:t>
            </w:r>
          </w:p>
          <w:p w14:paraId="080A99AC" w14:textId="77777777" w:rsidR="004814A4" w:rsidRDefault="004814A4" w:rsidP="004814A4">
            <w:pPr>
              <w:widowControl w:val="0"/>
              <w:jc w:val="both"/>
              <w:rPr>
                <w:rFonts w:ascii="Book Antiqua" w:hAnsi="Book Antiqua"/>
                <w:snapToGrid w:val="0"/>
              </w:rPr>
            </w:pPr>
          </w:p>
          <w:p w14:paraId="16D03F43" w14:textId="2A75E623" w:rsidR="004814A4" w:rsidRPr="00F97FDB" w:rsidRDefault="004814A4" w:rsidP="004814A4">
            <w:pPr>
              <w:widowControl w:val="0"/>
              <w:jc w:val="both"/>
              <w:rPr>
                <w:rFonts w:ascii="Book Antiqua" w:hAnsi="Book Antiqua"/>
                <w:b/>
                <w:snapToGrid w:val="0"/>
                <w:color w:val="FF0000"/>
              </w:rPr>
            </w:pPr>
            <w:r w:rsidRPr="00121841">
              <w:rPr>
                <w:rFonts w:ascii="Book Antiqua" w:hAnsi="Book Antiqua"/>
                <w:b/>
                <w:snapToGrid w:val="0"/>
                <w:color w:val="FF0000"/>
              </w:rPr>
              <w:t>N/R – Non ricorre la fattispecie</w:t>
            </w:r>
          </w:p>
        </w:tc>
      </w:tr>
    </w:tbl>
    <w:p w14:paraId="437E462D" w14:textId="77777777" w:rsidR="00AA61C1" w:rsidRDefault="00AA61C1" w:rsidP="00AA61C1"/>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AA61C1" w:rsidRPr="00574869" w14:paraId="38DFA51F" w14:textId="77777777" w:rsidTr="00F0434B">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715EC" w14:textId="77777777" w:rsidR="00AA61C1" w:rsidRDefault="00AA61C1" w:rsidP="00F0434B">
            <w:pPr>
              <w:widowControl w:val="0"/>
              <w:rPr>
                <w:rFonts w:ascii="Book Antiqua" w:hAnsi="Book Antiqua"/>
                <w:b/>
                <w:snapToGrid w:val="0"/>
              </w:rPr>
            </w:pPr>
            <w:r>
              <w:rPr>
                <w:rFonts w:ascii="Book Antiqua" w:hAnsi="Book Antiqua"/>
                <w:b/>
                <w:snapToGrid w:val="0"/>
              </w:rPr>
              <w:t>CONCLUSIONI PER L’AREA:</w:t>
            </w:r>
          </w:p>
          <w:p w14:paraId="4DF0D5F3" w14:textId="674CCE09" w:rsidR="00AA61C1" w:rsidRPr="00ED383F" w:rsidRDefault="00AA61C1" w:rsidP="00F0434B">
            <w:pPr>
              <w:widowControl w:val="0"/>
              <w:rPr>
                <w:rFonts w:ascii="Book Antiqua" w:hAnsi="Book Antiqua"/>
                <w:b/>
                <w:snapToGrid w:val="0"/>
              </w:rPr>
            </w:pPr>
            <w:r>
              <w:rPr>
                <w:rFonts w:ascii="Book Antiqua" w:hAnsi="Book Antiqua"/>
                <w:b/>
                <w:snapToGrid w:val="0"/>
              </w:rPr>
              <w:t>(considerazioni conclusive a valle della comprensione di c</w:t>
            </w:r>
            <w:r w:rsidR="00527620">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B4CB59A" w14:textId="77777777" w:rsidR="00AA61C1" w:rsidRPr="00574869" w:rsidRDefault="00AA61C1" w:rsidP="00F0434B">
            <w:pPr>
              <w:widowControl w:val="0"/>
              <w:jc w:val="center"/>
              <w:rPr>
                <w:rFonts w:ascii="Arial" w:hAnsi="Arial"/>
                <w:snapToGrid w:val="0"/>
              </w:rPr>
            </w:pPr>
          </w:p>
        </w:tc>
      </w:tr>
      <w:tr w:rsidR="00AA61C1" w:rsidRPr="00574869" w14:paraId="054F435F" w14:textId="77777777" w:rsidTr="00F0434B">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E575F" w14:textId="77777777" w:rsidR="00AA61C1" w:rsidRPr="00ED383F" w:rsidRDefault="00AA61C1" w:rsidP="00F0434B">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4FAD1CB" w14:textId="77777777" w:rsidR="00AA61C1" w:rsidRPr="00574869" w:rsidRDefault="00AA61C1" w:rsidP="00F0434B">
            <w:pPr>
              <w:widowControl w:val="0"/>
              <w:jc w:val="center"/>
              <w:rPr>
                <w:rFonts w:ascii="Arial" w:hAnsi="Arial"/>
                <w:snapToGrid w:val="0"/>
              </w:rPr>
            </w:pPr>
          </w:p>
        </w:tc>
      </w:tr>
      <w:tr w:rsidR="00AA61C1" w:rsidRPr="00574869" w14:paraId="6CA695F2" w14:textId="77777777" w:rsidTr="00F0434B">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85932" w14:textId="77777777" w:rsidR="00AA61C1" w:rsidRPr="00ED383F" w:rsidRDefault="00AA61C1" w:rsidP="00F0434B">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2E2AA28" w14:textId="77777777" w:rsidR="00AA61C1" w:rsidRPr="00574869" w:rsidRDefault="00AA61C1" w:rsidP="00F0434B">
            <w:pPr>
              <w:widowControl w:val="0"/>
              <w:jc w:val="center"/>
              <w:rPr>
                <w:rFonts w:ascii="Arial" w:hAnsi="Arial"/>
                <w:snapToGrid w:val="0"/>
              </w:rPr>
            </w:pPr>
          </w:p>
        </w:tc>
      </w:tr>
      <w:tr w:rsidR="00AA61C1" w:rsidRPr="00574869" w14:paraId="27095661" w14:textId="77777777" w:rsidTr="00F0434B">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367D0" w14:textId="19B5FD81" w:rsidR="00AA61C1" w:rsidRDefault="00AA61C1" w:rsidP="00F0434B">
            <w:pPr>
              <w:widowControl w:val="0"/>
              <w:rPr>
                <w:rFonts w:ascii="Book Antiqua" w:hAnsi="Book Antiqua"/>
                <w:b/>
                <w:snapToGrid w:val="0"/>
              </w:rPr>
            </w:pPr>
            <w:r>
              <w:rPr>
                <w:rFonts w:ascii="Book Antiqua" w:hAnsi="Book Antiqua"/>
                <w:b/>
                <w:snapToGrid w:val="0"/>
              </w:rPr>
              <w:t>RISPOSTA DI REVISIONE:</w:t>
            </w:r>
          </w:p>
          <w:p w14:paraId="42427CFD" w14:textId="77777777" w:rsidR="00AA61C1" w:rsidRPr="00ED383F" w:rsidRDefault="00AA61C1" w:rsidP="00F0434B">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BC1DB5E" w14:textId="77777777" w:rsidR="00AA61C1" w:rsidRPr="00574869" w:rsidRDefault="00AA61C1" w:rsidP="00F0434B">
            <w:pPr>
              <w:widowControl w:val="0"/>
              <w:jc w:val="center"/>
              <w:rPr>
                <w:rFonts w:ascii="Arial" w:hAnsi="Arial"/>
                <w:snapToGrid w:val="0"/>
              </w:rPr>
            </w:pPr>
          </w:p>
        </w:tc>
      </w:tr>
      <w:tr w:rsidR="00AA61C1" w:rsidRPr="00574869" w14:paraId="0F8790A5" w14:textId="77777777" w:rsidTr="00F0434B">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387AE" w14:textId="77777777" w:rsidR="00AA61C1" w:rsidRPr="00ED383F" w:rsidRDefault="00AA61C1" w:rsidP="00F0434B">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5B8D9C8" w14:textId="77777777" w:rsidR="00AA61C1" w:rsidRPr="00574869" w:rsidRDefault="00AA61C1" w:rsidP="00F0434B">
            <w:pPr>
              <w:widowControl w:val="0"/>
              <w:jc w:val="center"/>
              <w:rPr>
                <w:rFonts w:ascii="Arial" w:hAnsi="Arial"/>
                <w:snapToGrid w:val="0"/>
              </w:rPr>
            </w:pPr>
          </w:p>
        </w:tc>
      </w:tr>
      <w:tr w:rsidR="00AA61C1" w:rsidRPr="00574869" w14:paraId="32702B3D" w14:textId="77777777" w:rsidTr="00F0434B">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4CC40" w14:textId="77777777" w:rsidR="00AA61C1" w:rsidRPr="00ED383F" w:rsidRDefault="00AA61C1" w:rsidP="00F0434B">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EDCA9F0" w14:textId="77777777" w:rsidR="00AA61C1" w:rsidRPr="00574869" w:rsidRDefault="00AA61C1" w:rsidP="00F0434B">
            <w:pPr>
              <w:widowControl w:val="0"/>
              <w:jc w:val="center"/>
              <w:rPr>
                <w:rFonts w:ascii="Arial" w:hAnsi="Arial"/>
                <w:snapToGrid w:val="0"/>
              </w:rPr>
            </w:pPr>
          </w:p>
        </w:tc>
      </w:tr>
      <w:tr w:rsidR="00AA61C1" w:rsidRPr="00574869" w14:paraId="7D6BA489" w14:textId="77777777" w:rsidTr="00F0434B">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78ED7" w14:textId="77777777" w:rsidR="00AA61C1" w:rsidRPr="00ED383F" w:rsidRDefault="00AA61C1" w:rsidP="00F0434B">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26F931E" w14:textId="77777777" w:rsidR="00AA61C1" w:rsidRPr="00574869" w:rsidRDefault="00AA61C1" w:rsidP="00F0434B">
            <w:pPr>
              <w:widowControl w:val="0"/>
              <w:jc w:val="center"/>
              <w:rPr>
                <w:rFonts w:ascii="Arial" w:hAnsi="Arial"/>
                <w:snapToGrid w:val="0"/>
              </w:rPr>
            </w:pPr>
          </w:p>
        </w:tc>
      </w:tr>
      <w:tr w:rsidR="00AA61C1" w:rsidRPr="00574869" w14:paraId="2EA7C88F" w14:textId="77777777" w:rsidTr="00F0434B">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41647" w14:textId="77777777" w:rsidR="00AA61C1" w:rsidRPr="00ED383F" w:rsidRDefault="00AA61C1" w:rsidP="00F0434B">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D277B08" w14:textId="77777777" w:rsidR="00AA61C1" w:rsidRPr="00574869" w:rsidRDefault="00AA61C1" w:rsidP="00F0434B">
            <w:pPr>
              <w:widowControl w:val="0"/>
              <w:jc w:val="center"/>
              <w:rPr>
                <w:rFonts w:ascii="Arial" w:hAnsi="Arial"/>
                <w:snapToGrid w:val="0"/>
              </w:rPr>
            </w:pPr>
          </w:p>
        </w:tc>
      </w:tr>
      <w:tr w:rsidR="00AA61C1" w:rsidRPr="00574869" w14:paraId="3087B101" w14:textId="77777777" w:rsidTr="00F0434B">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5E9F1" w14:textId="77777777" w:rsidR="00AA61C1" w:rsidRPr="00ED383F" w:rsidRDefault="00AA61C1" w:rsidP="00F0434B">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4ACB424" w14:textId="77777777" w:rsidR="00AA61C1" w:rsidRPr="00574869" w:rsidRDefault="00AA61C1" w:rsidP="00F0434B">
            <w:pPr>
              <w:widowControl w:val="0"/>
              <w:jc w:val="center"/>
              <w:rPr>
                <w:rFonts w:ascii="Arial" w:hAnsi="Arial"/>
                <w:snapToGrid w:val="0"/>
              </w:rPr>
            </w:pPr>
          </w:p>
        </w:tc>
      </w:tr>
    </w:tbl>
    <w:p w14:paraId="33A5B9D5" w14:textId="77777777" w:rsidR="00722530" w:rsidRDefault="00722530" w:rsidP="004814A4">
      <w:pPr>
        <w:spacing w:before="100" w:beforeAutospacing="1" w:after="100" w:afterAutospacing="1" w:line="360" w:lineRule="auto"/>
        <w:jc w:val="center"/>
      </w:pPr>
    </w:p>
    <w:sectPr w:rsidR="00722530" w:rsidSect="00DC7F3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1497" w14:textId="77777777" w:rsidR="00C5454C" w:rsidRDefault="00C5454C" w:rsidP="005806CE">
      <w:r>
        <w:separator/>
      </w:r>
    </w:p>
  </w:endnote>
  <w:endnote w:type="continuationSeparator" w:id="0">
    <w:p w14:paraId="1BF390CF" w14:textId="77777777" w:rsidR="00C5454C" w:rsidRDefault="00C5454C" w:rsidP="0058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919B" w14:textId="77777777" w:rsidR="007A5BDC" w:rsidRDefault="007A5B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271608"/>
      <w:docPartObj>
        <w:docPartGallery w:val="Page Numbers (Bottom of Page)"/>
        <w:docPartUnique/>
      </w:docPartObj>
    </w:sdtPr>
    <w:sdtEndPr/>
    <w:sdtContent>
      <w:p w14:paraId="3E7146DB" w14:textId="77777777" w:rsidR="005806CE" w:rsidRDefault="00DC7F3D">
        <w:pPr>
          <w:pStyle w:val="Pidipagina"/>
          <w:jc w:val="right"/>
        </w:pPr>
        <w:r>
          <w:fldChar w:fldCharType="begin"/>
        </w:r>
        <w:r w:rsidR="005806CE">
          <w:instrText>PAGE   \* MERGEFORMAT</w:instrText>
        </w:r>
        <w:r>
          <w:fldChar w:fldCharType="separate"/>
        </w:r>
        <w:r w:rsidR="00705DFC">
          <w:rPr>
            <w:noProof/>
          </w:rPr>
          <w:t>3</w:t>
        </w:r>
        <w:r>
          <w:fldChar w:fldCharType="end"/>
        </w:r>
      </w:p>
    </w:sdtContent>
  </w:sdt>
  <w:p w14:paraId="1AB80F23" w14:textId="77777777" w:rsidR="005806CE" w:rsidRDefault="005806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B559" w14:textId="77777777" w:rsidR="007A5BDC" w:rsidRDefault="007A5B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31EC" w14:textId="77777777" w:rsidR="00C5454C" w:rsidRDefault="00C5454C" w:rsidP="005806CE">
      <w:r>
        <w:separator/>
      </w:r>
    </w:p>
  </w:footnote>
  <w:footnote w:type="continuationSeparator" w:id="0">
    <w:p w14:paraId="68DBF0D3" w14:textId="77777777" w:rsidR="00C5454C" w:rsidRDefault="00C5454C" w:rsidP="0058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0155" w14:textId="77777777" w:rsidR="007A5BDC" w:rsidRDefault="007A5B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055678"/>
      <w:docPartObj>
        <w:docPartGallery w:val="Watermarks"/>
        <w:docPartUnique/>
      </w:docPartObj>
    </w:sdtPr>
    <w:sdtEndPr/>
    <w:sdtContent>
      <w:p w14:paraId="42685DC0" w14:textId="1F3FE5F9" w:rsidR="007A5BDC" w:rsidRDefault="00C5454C">
        <w:pPr>
          <w:pStyle w:val="Intestazione"/>
        </w:pPr>
        <w:r>
          <w:pict w14:anchorId="1A95F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8752;mso-position-horizontal:center;mso-position-horizontal-relative:margin;mso-position-vertical:center;mso-position-vertical-relative:margin" o:allowincell="f" fillcolor="silver" stroked="f">
              <v:textpath style="font-family:&quot;calibri&quot;;font-size:1pt" string="BOZZA PER LA PUBBLICA CONSULTAZION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DC8B" w14:textId="77777777" w:rsidR="007A5BDC" w:rsidRDefault="007A5B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714"/>
    <w:multiLevelType w:val="hybridMultilevel"/>
    <w:tmpl w:val="8B281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BE042C"/>
    <w:multiLevelType w:val="hybridMultilevel"/>
    <w:tmpl w:val="89343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B06478"/>
    <w:multiLevelType w:val="hybridMultilevel"/>
    <w:tmpl w:val="499E8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82122"/>
    <w:multiLevelType w:val="hybridMultilevel"/>
    <w:tmpl w:val="A072E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8A69BF"/>
    <w:multiLevelType w:val="hybridMultilevel"/>
    <w:tmpl w:val="3D32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B22278"/>
    <w:multiLevelType w:val="hybridMultilevel"/>
    <w:tmpl w:val="FE84C794"/>
    <w:lvl w:ilvl="0" w:tplc="53344BB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A66A3C"/>
    <w:multiLevelType w:val="hybridMultilevel"/>
    <w:tmpl w:val="A3CE982E"/>
    <w:lvl w:ilvl="0" w:tplc="53344BB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2C7F28"/>
    <w:multiLevelType w:val="hybridMultilevel"/>
    <w:tmpl w:val="0E6A6902"/>
    <w:lvl w:ilvl="0" w:tplc="EBC6B4B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47792F"/>
    <w:multiLevelType w:val="hybridMultilevel"/>
    <w:tmpl w:val="B0985F1C"/>
    <w:lvl w:ilvl="0" w:tplc="22429AC0">
      <w:start w:val="1"/>
      <w:numFmt w:val="bullet"/>
      <w:lvlText w:val="•"/>
      <w:lvlJc w:val="left"/>
      <w:pPr>
        <w:tabs>
          <w:tab w:val="num" w:pos="720"/>
        </w:tabs>
        <w:ind w:left="720" w:hanging="360"/>
      </w:pPr>
      <w:rPr>
        <w:rFonts w:ascii="Arial" w:hAnsi="Arial" w:hint="default"/>
      </w:rPr>
    </w:lvl>
    <w:lvl w:ilvl="1" w:tplc="3F621D3C" w:tentative="1">
      <w:start w:val="1"/>
      <w:numFmt w:val="bullet"/>
      <w:lvlText w:val="•"/>
      <w:lvlJc w:val="left"/>
      <w:pPr>
        <w:tabs>
          <w:tab w:val="num" w:pos="1440"/>
        </w:tabs>
        <w:ind w:left="1440" w:hanging="360"/>
      </w:pPr>
      <w:rPr>
        <w:rFonts w:ascii="Arial" w:hAnsi="Arial" w:hint="default"/>
      </w:rPr>
    </w:lvl>
    <w:lvl w:ilvl="2" w:tplc="FE082BEC" w:tentative="1">
      <w:start w:val="1"/>
      <w:numFmt w:val="bullet"/>
      <w:lvlText w:val="•"/>
      <w:lvlJc w:val="left"/>
      <w:pPr>
        <w:tabs>
          <w:tab w:val="num" w:pos="2160"/>
        </w:tabs>
        <w:ind w:left="2160" w:hanging="360"/>
      </w:pPr>
      <w:rPr>
        <w:rFonts w:ascii="Arial" w:hAnsi="Arial" w:hint="default"/>
      </w:rPr>
    </w:lvl>
    <w:lvl w:ilvl="3" w:tplc="5D66A57A" w:tentative="1">
      <w:start w:val="1"/>
      <w:numFmt w:val="bullet"/>
      <w:lvlText w:val="•"/>
      <w:lvlJc w:val="left"/>
      <w:pPr>
        <w:tabs>
          <w:tab w:val="num" w:pos="2880"/>
        </w:tabs>
        <w:ind w:left="2880" w:hanging="360"/>
      </w:pPr>
      <w:rPr>
        <w:rFonts w:ascii="Arial" w:hAnsi="Arial" w:hint="default"/>
      </w:rPr>
    </w:lvl>
    <w:lvl w:ilvl="4" w:tplc="D2767B5C" w:tentative="1">
      <w:start w:val="1"/>
      <w:numFmt w:val="bullet"/>
      <w:lvlText w:val="•"/>
      <w:lvlJc w:val="left"/>
      <w:pPr>
        <w:tabs>
          <w:tab w:val="num" w:pos="3600"/>
        </w:tabs>
        <w:ind w:left="3600" w:hanging="360"/>
      </w:pPr>
      <w:rPr>
        <w:rFonts w:ascii="Arial" w:hAnsi="Arial" w:hint="default"/>
      </w:rPr>
    </w:lvl>
    <w:lvl w:ilvl="5" w:tplc="0AB8750A" w:tentative="1">
      <w:start w:val="1"/>
      <w:numFmt w:val="bullet"/>
      <w:lvlText w:val="•"/>
      <w:lvlJc w:val="left"/>
      <w:pPr>
        <w:tabs>
          <w:tab w:val="num" w:pos="4320"/>
        </w:tabs>
        <w:ind w:left="4320" w:hanging="360"/>
      </w:pPr>
      <w:rPr>
        <w:rFonts w:ascii="Arial" w:hAnsi="Arial" w:hint="default"/>
      </w:rPr>
    </w:lvl>
    <w:lvl w:ilvl="6" w:tplc="A3489BC2" w:tentative="1">
      <w:start w:val="1"/>
      <w:numFmt w:val="bullet"/>
      <w:lvlText w:val="•"/>
      <w:lvlJc w:val="left"/>
      <w:pPr>
        <w:tabs>
          <w:tab w:val="num" w:pos="5040"/>
        </w:tabs>
        <w:ind w:left="5040" w:hanging="360"/>
      </w:pPr>
      <w:rPr>
        <w:rFonts w:ascii="Arial" w:hAnsi="Arial" w:hint="default"/>
      </w:rPr>
    </w:lvl>
    <w:lvl w:ilvl="7" w:tplc="C76040B6" w:tentative="1">
      <w:start w:val="1"/>
      <w:numFmt w:val="bullet"/>
      <w:lvlText w:val="•"/>
      <w:lvlJc w:val="left"/>
      <w:pPr>
        <w:tabs>
          <w:tab w:val="num" w:pos="5760"/>
        </w:tabs>
        <w:ind w:left="5760" w:hanging="360"/>
      </w:pPr>
      <w:rPr>
        <w:rFonts w:ascii="Arial" w:hAnsi="Arial" w:hint="default"/>
      </w:rPr>
    </w:lvl>
    <w:lvl w:ilvl="8" w:tplc="004CA49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6"/>
  </w:num>
  <w:num w:numId="5">
    <w:abstractNumId w:val="2"/>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4013"/>
    <w:rsid w:val="00032D31"/>
    <w:rsid w:val="000562B2"/>
    <w:rsid w:val="000A0756"/>
    <w:rsid w:val="000F2399"/>
    <w:rsid w:val="00123865"/>
    <w:rsid w:val="00160D37"/>
    <w:rsid w:val="001657E9"/>
    <w:rsid w:val="002554DB"/>
    <w:rsid w:val="00393524"/>
    <w:rsid w:val="003B35FC"/>
    <w:rsid w:val="003D5A99"/>
    <w:rsid w:val="004814A4"/>
    <w:rsid w:val="00527620"/>
    <w:rsid w:val="00556AC6"/>
    <w:rsid w:val="005806CE"/>
    <w:rsid w:val="006079AD"/>
    <w:rsid w:val="006E2E68"/>
    <w:rsid w:val="00705DFC"/>
    <w:rsid w:val="00722530"/>
    <w:rsid w:val="00755A3C"/>
    <w:rsid w:val="007A5BDC"/>
    <w:rsid w:val="007D1EAD"/>
    <w:rsid w:val="007D3626"/>
    <w:rsid w:val="00812C5C"/>
    <w:rsid w:val="008334D8"/>
    <w:rsid w:val="008D31FD"/>
    <w:rsid w:val="008F4D15"/>
    <w:rsid w:val="00943A03"/>
    <w:rsid w:val="009762D9"/>
    <w:rsid w:val="009943DC"/>
    <w:rsid w:val="009A3F95"/>
    <w:rsid w:val="009D04CC"/>
    <w:rsid w:val="00A04279"/>
    <w:rsid w:val="00AA4013"/>
    <w:rsid w:val="00AA61C1"/>
    <w:rsid w:val="00BE4713"/>
    <w:rsid w:val="00C5454C"/>
    <w:rsid w:val="00CA7B2C"/>
    <w:rsid w:val="00D07023"/>
    <w:rsid w:val="00DC7F3D"/>
    <w:rsid w:val="00DD2A2C"/>
    <w:rsid w:val="00F041A0"/>
    <w:rsid w:val="00F240C1"/>
    <w:rsid w:val="00F55F0D"/>
    <w:rsid w:val="00F57511"/>
    <w:rsid w:val="00F803A4"/>
    <w:rsid w:val="00FC5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85D36B"/>
  <w15:docId w15:val="{2C4BC6D2-D90D-4EE0-85D4-D3B23CB2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401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013"/>
    <w:pPr>
      <w:ind w:left="720"/>
      <w:contextualSpacing/>
    </w:pPr>
  </w:style>
  <w:style w:type="paragraph" w:customStyle="1" w:styleId="Default">
    <w:name w:val="Default"/>
    <w:rsid w:val="008D31FD"/>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5806CE"/>
    <w:pPr>
      <w:tabs>
        <w:tab w:val="center" w:pos="4819"/>
        <w:tab w:val="right" w:pos="9638"/>
      </w:tabs>
    </w:pPr>
  </w:style>
  <w:style w:type="character" w:customStyle="1" w:styleId="IntestazioneCarattere">
    <w:name w:val="Intestazione Carattere"/>
    <w:basedOn w:val="Carpredefinitoparagrafo"/>
    <w:link w:val="Intestazione"/>
    <w:uiPriority w:val="99"/>
    <w:rsid w:val="005806C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806CE"/>
    <w:pPr>
      <w:tabs>
        <w:tab w:val="center" w:pos="4819"/>
        <w:tab w:val="right" w:pos="9638"/>
      </w:tabs>
    </w:pPr>
  </w:style>
  <w:style w:type="character" w:customStyle="1" w:styleId="PidipaginaCarattere">
    <w:name w:val="Piè di pagina Carattere"/>
    <w:basedOn w:val="Carpredefinitoparagrafo"/>
    <w:link w:val="Pidipagina"/>
    <w:uiPriority w:val="99"/>
    <w:rsid w:val="005806CE"/>
    <w:rPr>
      <w:rFonts w:ascii="Times New Roman" w:eastAsia="Times New Roman" w:hAnsi="Times New Roman" w:cs="Times New Roman"/>
      <w:sz w:val="20"/>
      <w:szCs w:val="20"/>
      <w:lang w:eastAsia="it-IT"/>
    </w:rPr>
  </w:style>
  <w:style w:type="table" w:styleId="Grigliatabella">
    <w:name w:val="Table Grid"/>
    <w:basedOn w:val="Tabellanormale"/>
    <w:uiPriority w:val="39"/>
    <w:rsid w:val="009D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A61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1C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15119">
      <w:bodyDiv w:val="1"/>
      <w:marLeft w:val="0"/>
      <w:marRight w:val="0"/>
      <w:marTop w:val="0"/>
      <w:marBottom w:val="0"/>
      <w:divBdr>
        <w:top w:val="none" w:sz="0" w:space="0" w:color="auto"/>
        <w:left w:val="none" w:sz="0" w:space="0" w:color="auto"/>
        <w:bottom w:val="none" w:sz="0" w:space="0" w:color="auto"/>
        <w:right w:val="none" w:sz="0" w:space="0" w:color="auto"/>
      </w:divBdr>
    </w:div>
    <w:div w:id="634413805">
      <w:bodyDiv w:val="1"/>
      <w:marLeft w:val="0"/>
      <w:marRight w:val="0"/>
      <w:marTop w:val="0"/>
      <w:marBottom w:val="0"/>
      <w:divBdr>
        <w:top w:val="none" w:sz="0" w:space="0" w:color="auto"/>
        <w:left w:val="none" w:sz="0" w:space="0" w:color="auto"/>
        <w:bottom w:val="none" w:sz="0" w:space="0" w:color="auto"/>
        <w:right w:val="none" w:sz="0" w:space="0" w:color="auto"/>
      </w:divBdr>
    </w:div>
    <w:div w:id="1360349580">
      <w:bodyDiv w:val="1"/>
      <w:marLeft w:val="0"/>
      <w:marRight w:val="0"/>
      <w:marTop w:val="0"/>
      <w:marBottom w:val="0"/>
      <w:divBdr>
        <w:top w:val="none" w:sz="0" w:space="0" w:color="auto"/>
        <w:left w:val="none" w:sz="0" w:space="0" w:color="auto"/>
        <w:bottom w:val="none" w:sz="0" w:space="0" w:color="auto"/>
        <w:right w:val="none" w:sz="0" w:space="0" w:color="auto"/>
      </w:divBdr>
    </w:div>
    <w:div w:id="1426342235">
      <w:bodyDiv w:val="1"/>
      <w:marLeft w:val="0"/>
      <w:marRight w:val="0"/>
      <w:marTop w:val="0"/>
      <w:marBottom w:val="0"/>
      <w:divBdr>
        <w:top w:val="none" w:sz="0" w:space="0" w:color="auto"/>
        <w:left w:val="none" w:sz="0" w:space="0" w:color="auto"/>
        <w:bottom w:val="none" w:sz="0" w:space="0" w:color="auto"/>
        <w:right w:val="none" w:sz="0" w:space="0" w:color="auto"/>
      </w:divBdr>
    </w:div>
    <w:div w:id="1527598561">
      <w:bodyDiv w:val="1"/>
      <w:marLeft w:val="0"/>
      <w:marRight w:val="0"/>
      <w:marTop w:val="0"/>
      <w:marBottom w:val="0"/>
      <w:divBdr>
        <w:top w:val="none" w:sz="0" w:space="0" w:color="auto"/>
        <w:left w:val="none" w:sz="0" w:space="0" w:color="auto"/>
        <w:bottom w:val="none" w:sz="0" w:space="0" w:color="auto"/>
        <w:right w:val="none" w:sz="0" w:space="0" w:color="auto"/>
      </w:divBdr>
    </w:div>
    <w:div w:id="1559128785">
      <w:bodyDiv w:val="1"/>
      <w:marLeft w:val="0"/>
      <w:marRight w:val="0"/>
      <w:marTop w:val="0"/>
      <w:marBottom w:val="0"/>
      <w:divBdr>
        <w:top w:val="none" w:sz="0" w:space="0" w:color="auto"/>
        <w:left w:val="none" w:sz="0" w:space="0" w:color="auto"/>
        <w:bottom w:val="none" w:sz="0" w:space="0" w:color="auto"/>
        <w:right w:val="none" w:sz="0" w:space="0" w:color="auto"/>
      </w:divBdr>
    </w:div>
    <w:div w:id="1766611728">
      <w:bodyDiv w:val="1"/>
      <w:marLeft w:val="0"/>
      <w:marRight w:val="0"/>
      <w:marTop w:val="0"/>
      <w:marBottom w:val="0"/>
      <w:divBdr>
        <w:top w:val="none" w:sz="0" w:space="0" w:color="auto"/>
        <w:left w:val="none" w:sz="0" w:space="0" w:color="auto"/>
        <w:bottom w:val="none" w:sz="0" w:space="0" w:color="auto"/>
        <w:right w:val="none" w:sz="0" w:space="0" w:color="auto"/>
      </w:divBdr>
    </w:div>
    <w:div w:id="19063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888E-92B6-464D-8E2D-4B3B555C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1339</Words>
  <Characters>7637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Cioni</dc:creator>
  <cp:lastModifiedBy>Anna De Toni</cp:lastModifiedBy>
  <cp:revision>14</cp:revision>
  <cp:lastPrinted>2020-05-21T19:16:00Z</cp:lastPrinted>
  <dcterms:created xsi:type="dcterms:W3CDTF">2020-02-02T17:12:00Z</dcterms:created>
  <dcterms:modified xsi:type="dcterms:W3CDTF">2020-06-09T15:43:00Z</dcterms:modified>
</cp:coreProperties>
</file>